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37"/>
        <w:jc w:val="center"/>
        <w:rPr>
          <w:rFonts w:asciiTheme="majorEastAsia" w:hAnsiTheme="majorEastAsia" w:eastAsiaTheme="majorEastAsia"/>
          <w:sz w:val="44"/>
          <w:szCs w:val="44"/>
        </w:rPr>
      </w:pPr>
    </w:p>
    <w:p>
      <w:pPr>
        <w:spacing w:line="440" w:lineRule="exact"/>
        <w:ind w:firstLine="437"/>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企业投资项目备案</w:t>
      </w:r>
    </w:p>
    <w:p>
      <w:pPr>
        <w:spacing w:line="440" w:lineRule="exact"/>
        <w:ind w:firstLine="437"/>
        <w:jc w:val="center"/>
        <w:rPr>
          <w:rFonts w:hint="eastAsia" w:asciiTheme="minorEastAsia" w:hAnsiTheme="minorEastAsia" w:eastAsiaTheme="minorEastAsia" w:cstheme="minorEastAsia"/>
          <w:b/>
          <w:bCs w:val="0"/>
          <w:color w:val="953735" w:themeColor="accent2" w:themeShade="BF"/>
          <w:sz w:val="28"/>
          <w:szCs w:val="28"/>
          <w:lang w:eastAsia="zh-CN"/>
        </w:rPr>
      </w:pPr>
      <w:r>
        <w:rPr>
          <w:rFonts w:hint="eastAsia" w:asciiTheme="majorEastAsia" w:hAnsiTheme="majorEastAsia" w:eastAsiaTheme="majorEastAsia"/>
          <w:b/>
          <w:bCs w:val="0"/>
          <w:color w:val="953735" w:themeColor="accent2" w:themeShade="BF"/>
          <w:sz w:val="28"/>
          <w:szCs w:val="28"/>
          <w:lang w:eastAsia="zh-CN"/>
        </w:rPr>
        <w:t>（</w:t>
      </w:r>
      <w:r>
        <w:rPr>
          <w:rFonts w:hint="eastAsia" w:asciiTheme="minorEastAsia" w:hAnsiTheme="minorEastAsia" w:eastAsiaTheme="minorEastAsia" w:cstheme="minorEastAsia"/>
          <w:b/>
          <w:bCs w:val="0"/>
          <w:color w:val="953735" w:themeColor="accent2" w:themeShade="BF"/>
          <w:sz w:val="28"/>
          <w:szCs w:val="28"/>
          <w:lang w:val="en-US" w:eastAsia="zh-CN"/>
        </w:rPr>
        <w:t>先在系统里填报，然后纸质材料各一份交到窗口，系统填报的时候一定要选高新区。纸质材料电子版请同步上传至系统</w:t>
      </w:r>
      <w:r>
        <w:rPr>
          <w:rFonts w:hint="eastAsia" w:asciiTheme="minorEastAsia" w:hAnsiTheme="minorEastAsia" w:eastAsiaTheme="minorEastAsia" w:cstheme="minorEastAsia"/>
          <w:b/>
          <w:bCs w:val="0"/>
          <w:color w:val="953735" w:themeColor="accent2" w:themeShade="BF"/>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黑体" w:hAnsi="黑体" w:eastAsia="黑体"/>
          <w:sz w:val="28"/>
          <w:szCs w:val="28"/>
        </w:rPr>
      </w:pPr>
      <w:r>
        <w:rPr>
          <w:rFonts w:hint="eastAsia" w:ascii="黑体" w:hAnsi="黑体" w:eastAsia="黑体"/>
          <w:sz w:val="28"/>
          <w:szCs w:val="28"/>
        </w:rPr>
        <w:t>一、项目名称</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宋体"/>
          <w:sz w:val="28"/>
          <w:szCs w:val="28"/>
        </w:rPr>
      </w:pPr>
      <w:r>
        <w:rPr>
          <w:rFonts w:hint="eastAsia" w:ascii="宋体" w:hAnsi="宋体"/>
          <w:sz w:val="28"/>
          <w:szCs w:val="28"/>
        </w:rPr>
        <w:t>企业投资项目备案</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黑体" w:hAnsi="黑体" w:eastAsia="黑体"/>
          <w:sz w:val="28"/>
          <w:szCs w:val="28"/>
        </w:rPr>
      </w:pPr>
      <w:r>
        <w:rPr>
          <w:rFonts w:hint="eastAsia" w:ascii="黑体" w:hAnsi="黑体" w:eastAsia="黑体"/>
          <w:sz w:val="28"/>
          <w:szCs w:val="28"/>
        </w:rPr>
        <w:t>二、实施主体</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宋体"/>
          <w:sz w:val="28"/>
          <w:szCs w:val="28"/>
        </w:rPr>
      </w:pPr>
      <w:r>
        <w:rPr>
          <w:rFonts w:hint="eastAsia" w:ascii="宋体" w:hAnsi="宋体"/>
          <w:sz w:val="28"/>
          <w:szCs w:val="28"/>
        </w:rPr>
        <w:t>合肥高新技术产业开发区经济贸易局</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黑体" w:hAnsi="黑体" w:eastAsia="黑体"/>
          <w:sz w:val="28"/>
          <w:szCs w:val="28"/>
        </w:rPr>
      </w:pPr>
      <w:r>
        <w:rPr>
          <w:rFonts w:hint="eastAsia" w:ascii="黑体" w:hAnsi="黑体" w:eastAsia="黑体"/>
          <w:sz w:val="28"/>
          <w:szCs w:val="28"/>
        </w:rPr>
        <w:t>三、办理依据</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hAnsi="宋体"/>
          <w:sz w:val="28"/>
          <w:szCs w:val="28"/>
        </w:rPr>
      </w:pPr>
      <w:r>
        <w:rPr>
          <w:rFonts w:ascii="宋体" w:hAnsi="宋体"/>
          <w:sz w:val="28"/>
          <w:szCs w:val="28"/>
        </w:rPr>
        <w:t>1</w:t>
      </w:r>
      <w:r>
        <w:rPr>
          <w:rFonts w:hint="eastAsia" w:ascii="宋体" w:hAnsi="宋体"/>
          <w:sz w:val="28"/>
          <w:szCs w:val="28"/>
        </w:rPr>
        <w:t>.《企业投资项目核准和备案管理条例》（国务院令第673号）</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sz w:val="28"/>
          <w:szCs w:val="28"/>
        </w:rPr>
      </w:pPr>
      <w:r>
        <w:rPr>
          <w:rFonts w:hint="eastAsia" w:ascii="宋体" w:hAnsi="宋体"/>
          <w:sz w:val="28"/>
          <w:szCs w:val="28"/>
        </w:rPr>
        <w:t>2.《企业投资项目核准和备案管理办法》（国家发展和改革委员会令第2号）</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黑体" w:hAnsi="黑体" w:eastAsia="黑体"/>
          <w:sz w:val="28"/>
          <w:szCs w:val="28"/>
        </w:rPr>
      </w:pPr>
      <w:r>
        <w:rPr>
          <w:rFonts w:hint="eastAsia" w:ascii="黑体" w:hAnsi="黑体" w:eastAsia="黑体"/>
          <w:sz w:val="28"/>
          <w:szCs w:val="28"/>
        </w:rPr>
        <w:t>四、申报条件</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sz w:val="28"/>
          <w:szCs w:val="28"/>
        </w:rPr>
      </w:pPr>
      <w:r>
        <w:rPr>
          <w:rFonts w:hint="eastAsia"/>
          <w:sz w:val="28"/>
          <w:szCs w:val="28"/>
        </w:rPr>
        <w:t>不使用政府性资金，投资建设不属于《政府核准的投资项目目录》内的高新区辖区内注册企业投资项目</w:t>
      </w:r>
      <w:r>
        <w:rPr>
          <w:sz w:val="28"/>
          <w:szCs w:val="28"/>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hint="default" w:ascii="黑体" w:hAnsi="黑体" w:eastAsia="黑体"/>
          <w:sz w:val="28"/>
          <w:szCs w:val="28"/>
          <w:u w:val="single"/>
          <w:lang w:val="en-US" w:eastAsia="zh-CN"/>
        </w:rPr>
      </w:pPr>
      <w:r>
        <w:rPr>
          <w:rFonts w:hint="eastAsia" w:ascii="黑体" w:hAnsi="黑体" w:eastAsia="黑体"/>
          <w:sz w:val="28"/>
          <w:szCs w:val="28"/>
        </w:rPr>
        <w:t>五、申报材料</w:t>
      </w:r>
      <w:r>
        <w:rPr>
          <w:rFonts w:hint="eastAsia" w:ascii="黑体" w:hAnsi="黑体" w:eastAsia="黑体"/>
          <w:color w:val="000000" w:themeColor="text1"/>
          <w:sz w:val="28"/>
          <w:szCs w:val="28"/>
          <w:lang w:eastAsia="zh-CN"/>
          <w14:textFill>
            <w14:solidFill>
              <w14:schemeClr w14:val="tx1"/>
            </w14:solidFill>
          </w14:textFill>
        </w:rPr>
        <w:t>（</w:t>
      </w:r>
      <w:r>
        <w:rPr>
          <w:rFonts w:hint="eastAsia" w:ascii="黑体" w:hAnsi="黑体" w:eastAsia="黑体"/>
          <w:color w:val="000000" w:themeColor="text1"/>
          <w:sz w:val="28"/>
          <w:szCs w:val="28"/>
          <w:u w:val="single"/>
          <w:lang w:val="en-US" w:eastAsia="zh-CN"/>
          <w14:textFill>
            <w14:solidFill>
              <w14:schemeClr w14:val="tx1"/>
            </w14:solidFill>
          </w14:textFill>
        </w:rPr>
        <w:t>提交的所有纸质材料需要</w:t>
      </w:r>
      <w:r>
        <w:rPr>
          <w:rFonts w:hint="eastAsia" w:ascii="黑体" w:hAnsi="黑体" w:eastAsia="黑体"/>
          <w:color w:val="C00000"/>
          <w:sz w:val="28"/>
          <w:szCs w:val="28"/>
          <w:u w:val="single"/>
          <w:lang w:val="en-US" w:eastAsia="zh-CN"/>
        </w:rPr>
        <w:t>加盖公司公章</w:t>
      </w:r>
      <w:r>
        <w:rPr>
          <w:rFonts w:hint="eastAsia" w:ascii="黑体" w:hAnsi="黑体" w:eastAsia="黑体"/>
          <w:color w:val="000000" w:themeColor="text1"/>
          <w:sz w:val="28"/>
          <w:szCs w:val="28"/>
          <w:u w:val="single"/>
          <w:lang w:val="en-US" w:eastAsia="zh-CN"/>
          <w14:textFill>
            <w14:solidFill>
              <w14:schemeClr w14:val="tx1"/>
            </w14:solidFill>
          </w14:textFill>
        </w:rPr>
        <w:t>，项目建议书可盖骑缝章</w:t>
      </w:r>
      <w:r>
        <w:rPr>
          <w:rFonts w:hint="eastAsia" w:ascii="黑体" w:hAnsi="黑体" w:eastAsia="黑体"/>
          <w:color w:val="000000" w:themeColor="text1"/>
          <w:sz w:val="28"/>
          <w:szCs w:val="28"/>
          <w:u w:val="single"/>
          <w:lang w:eastAsia="zh-CN"/>
          <w14:textFill>
            <w14:solidFill>
              <w14:schemeClr w14:val="tx1"/>
            </w14:solidFill>
          </w14:textFill>
        </w:rPr>
        <w:t>）</w:t>
      </w:r>
      <w:r>
        <w:rPr>
          <w:rFonts w:hint="eastAsia" w:ascii="黑体" w:hAnsi="黑体" w:eastAsia="黑体"/>
          <w:color w:val="000000" w:themeColor="text1"/>
          <w:sz w:val="28"/>
          <w:szCs w:val="28"/>
          <w:u w:val="single"/>
          <w:lang w:val="en-US" w:eastAsia="zh-CN"/>
          <w14:textFill>
            <w14:solidFill>
              <w14:schemeClr w14:val="tx1"/>
            </w14:solidFill>
          </w14:textFill>
        </w:rPr>
        <w:t xml:space="preserve">    </w:t>
      </w:r>
      <w:r>
        <w:rPr>
          <w:rFonts w:hint="eastAsia" w:ascii="黑体" w:hAnsi="黑体" w:eastAsia="黑体"/>
          <w:color w:val="C00000"/>
          <w:sz w:val="28"/>
          <w:szCs w:val="28"/>
          <w:u w:val="single"/>
          <w:lang w:val="en-US" w:eastAsia="zh-CN"/>
        </w:rPr>
        <w:t>注</w:t>
      </w:r>
      <w:r>
        <w:rPr>
          <w:rFonts w:hint="eastAsia" w:ascii="黑体" w:hAnsi="黑体" w:eastAsia="黑体"/>
          <w:color w:val="000000" w:themeColor="text1"/>
          <w:sz w:val="28"/>
          <w:szCs w:val="28"/>
          <w:u w:val="single"/>
          <w:lang w:val="en-US" w:eastAsia="zh-CN"/>
          <w14:textFill>
            <w14:solidFill>
              <w14:schemeClr w14:val="tx1"/>
            </w14:solidFill>
          </w14:textFill>
        </w:rPr>
        <w:t>：拿地的项目需附上</w:t>
      </w:r>
      <w:r>
        <w:rPr>
          <w:rFonts w:hint="eastAsia" w:ascii="黑体" w:hAnsi="黑体" w:eastAsia="黑体"/>
          <w:color w:val="C00000"/>
          <w:sz w:val="28"/>
          <w:szCs w:val="28"/>
          <w:u w:val="single"/>
          <w:lang w:val="en-US" w:eastAsia="zh-CN"/>
        </w:rPr>
        <w:t>建发局盖章的红线图</w:t>
      </w:r>
      <w:r>
        <w:rPr>
          <w:rFonts w:hint="eastAsia" w:ascii="黑体" w:hAnsi="黑体" w:eastAsia="黑体"/>
          <w:color w:val="000000" w:themeColor="text1"/>
          <w:sz w:val="28"/>
          <w:szCs w:val="28"/>
          <w:u w:val="single"/>
          <w:lang w:val="en-US" w:eastAsia="zh-CN"/>
          <w14:textFill>
            <w14:solidFill>
              <w14:schemeClr w14:val="tx1"/>
            </w14:solidFill>
          </w14:textFill>
        </w:rPr>
        <w:t>、与局办签订的</w:t>
      </w:r>
      <w:r>
        <w:rPr>
          <w:rFonts w:hint="eastAsia" w:ascii="黑体" w:hAnsi="黑体" w:eastAsia="黑体"/>
          <w:color w:val="C00000"/>
          <w:sz w:val="28"/>
          <w:szCs w:val="28"/>
          <w:u w:val="single"/>
          <w:lang w:val="en-US" w:eastAsia="zh-CN"/>
        </w:rPr>
        <w:t>协议</w:t>
      </w:r>
      <w:r>
        <w:rPr>
          <w:rFonts w:hint="eastAsia" w:ascii="黑体" w:hAnsi="黑体" w:eastAsia="黑体"/>
          <w:color w:val="000000" w:themeColor="text1"/>
          <w:sz w:val="28"/>
          <w:szCs w:val="28"/>
          <w:u w:val="single"/>
          <w:lang w:val="en-US" w:eastAsia="zh-CN"/>
          <w14:textFill>
            <w14:solidFill>
              <w14:schemeClr w14:val="tx1"/>
            </w14:solidFill>
          </w14:textFill>
        </w:rPr>
        <w:t>；提供</w:t>
      </w:r>
      <w:r>
        <w:rPr>
          <w:rFonts w:hint="eastAsia" w:ascii="黑体" w:hAnsi="黑体" w:eastAsia="黑体"/>
          <w:color w:val="C00000"/>
          <w:sz w:val="28"/>
          <w:szCs w:val="28"/>
          <w:u w:val="single"/>
          <w:lang w:val="en-US" w:eastAsia="zh-CN"/>
        </w:rPr>
        <w:t>租赁或购买工业厂房协议的</w:t>
      </w:r>
      <w:r>
        <w:rPr>
          <w:rFonts w:hint="eastAsia" w:ascii="黑体" w:hAnsi="黑体" w:eastAsia="黑体"/>
          <w:color w:val="000000" w:themeColor="text1"/>
          <w:sz w:val="28"/>
          <w:szCs w:val="28"/>
          <w:u w:val="single"/>
          <w:lang w:val="en-US" w:eastAsia="zh-CN"/>
          <w14:textFill>
            <w14:solidFill>
              <w14:schemeClr w14:val="tx1"/>
            </w14:solidFill>
          </w14:textFill>
        </w:rPr>
        <w:t>需附入园登记证明</w:t>
      </w:r>
    </w:p>
    <w:p>
      <w:pPr>
        <w:keepNext w:val="0"/>
        <w:keepLines w:val="0"/>
        <w:pageBreakBefore w:val="0"/>
        <w:widowControl w:val="0"/>
        <w:kinsoku/>
        <w:wordWrap/>
        <w:overflowPunct/>
        <w:topLinePunct w:val="0"/>
        <w:autoSpaceDE/>
        <w:autoSpaceDN/>
        <w:bidi w:val="0"/>
        <w:adjustRightInd/>
        <w:snapToGrid/>
        <w:spacing w:line="600" w:lineRule="exact"/>
        <w:ind w:firstLine="437"/>
        <w:textAlignment w:val="auto"/>
        <w:rPr>
          <w:rFonts w:ascii="宋体"/>
          <w:sz w:val="28"/>
          <w:szCs w:val="28"/>
        </w:rPr>
      </w:pPr>
      <w:r>
        <w:rPr>
          <w:rFonts w:ascii="宋体" w:hAnsi="宋体"/>
          <w:sz w:val="28"/>
          <w:szCs w:val="28"/>
        </w:rPr>
        <w:t>1.</w:t>
      </w:r>
      <w:r>
        <w:rPr>
          <w:rFonts w:hint="eastAsia" w:ascii="宋体" w:hAnsi="宋体"/>
          <w:sz w:val="28"/>
          <w:szCs w:val="28"/>
        </w:rPr>
        <w:t>项目备案</w:t>
      </w:r>
      <w:r>
        <w:rPr>
          <w:rFonts w:hint="eastAsia" w:ascii="宋体" w:hAnsi="宋体"/>
          <w:sz w:val="28"/>
          <w:szCs w:val="28"/>
          <w:lang w:val="en-US" w:eastAsia="zh-CN"/>
        </w:rPr>
        <w:t>请示</w:t>
      </w:r>
      <w:r>
        <w:rPr>
          <w:rFonts w:hint="eastAsia" w:ascii="宋体" w:hAnsi="宋体"/>
          <w:sz w:val="28"/>
          <w:szCs w:val="28"/>
        </w:rPr>
        <w:t>报告（申请报告参考格式附后）</w:t>
      </w:r>
    </w:p>
    <w:p>
      <w:pPr>
        <w:keepNext w:val="0"/>
        <w:keepLines w:val="0"/>
        <w:pageBreakBefore w:val="0"/>
        <w:widowControl w:val="0"/>
        <w:tabs>
          <w:tab w:val="center" w:pos="4490"/>
        </w:tabs>
        <w:kinsoku/>
        <w:wordWrap/>
        <w:overflowPunct/>
        <w:topLinePunct w:val="0"/>
        <w:autoSpaceDE/>
        <w:autoSpaceDN/>
        <w:bidi w:val="0"/>
        <w:adjustRightInd/>
        <w:snapToGrid/>
        <w:spacing w:line="600" w:lineRule="exact"/>
        <w:ind w:firstLine="420" w:firstLineChars="150"/>
        <w:textAlignment w:val="auto"/>
        <w:rPr>
          <w:rFonts w:hint="eastAsia" w:ascii="宋体" w:eastAsia="宋体"/>
          <w:sz w:val="28"/>
          <w:szCs w:val="28"/>
          <w:lang w:eastAsia="zh-CN"/>
        </w:rPr>
      </w:pPr>
      <w:r>
        <w:rPr>
          <w:rFonts w:ascii="宋体"/>
          <w:sz w:val="28"/>
          <w:szCs w:val="28"/>
        </w:rPr>
        <w:t>2.</w:t>
      </w:r>
      <w:r>
        <w:rPr>
          <w:rFonts w:hint="eastAsia" w:ascii="宋体"/>
          <w:sz w:val="28"/>
          <w:szCs w:val="28"/>
        </w:rPr>
        <w:t>项目建议书或项目可行性研究报告</w:t>
      </w:r>
      <w:r>
        <w:rPr>
          <w:rFonts w:hint="eastAsia" w:ascii="宋体"/>
          <w:sz w:val="28"/>
          <w:szCs w:val="28"/>
          <w:lang w:eastAsia="zh-CN"/>
        </w:rPr>
        <w:tab/>
      </w:r>
      <w:r>
        <w:rPr>
          <w:rFonts w:hint="eastAsia" w:ascii="宋体"/>
          <w:sz w:val="28"/>
          <w:szCs w:val="28"/>
          <w:lang w:eastAsia="zh-CN"/>
        </w:rPr>
        <w:t>（</w:t>
      </w:r>
      <w:r>
        <w:rPr>
          <w:rFonts w:hint="eastAsia" w:ascii="宋体"/>
          <w:sz w:val="28"/>
          <w:szCs w:val="28"/>
          <w:lang w:val="en-US" w:eastAsia="zh-CN"/>
        </w:rPr>
        <w:t>二选一</w:t>
      </w:r>
      <w:r>
        <w:rPr>
          <w:rFonts w:hint="eastAsia" w:ascii="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sz w:val="28"/>
          <w:szCs w:val="28"/>
        </w:rPr>
      </w:pPr>
      <w:r>
        <w:rPr>
          <w:rFonts w:ascii="宋体"/>
          <w:sz w:val="28"/>
          <w:szCs w:val="28"/>
        </w:rPr>
        <w:t>3.</w:t>
      </w:r>
      <w:r>
        <w:rPr>
          <w:rFonts w:hint="eastAsia" w:ascii="宋体"/>
          <w:sz w:val="28"/>
          <w:szCs w:val="28"/>
        </w:rPr>
        <w:t>项目单位法人营业执照复印件</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sz w:val="28"/>
          <w:szCs w:val="28"/>
        </w:rPr>
      </w:pPr>
      <w:r>
        <w:rPr>
          <w:rFonts w:hint="eastAsia" w:ascii="宋体"/>
          <w:sz w:val="28"/>
          <w:szCs w:val="28"/>
        </w:rPr>
        <w:t>4.项目建设地点土地权属文件（租赁协议/土地证/房产证/投资协议等复印件）</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sz w:val="28"/>
          <w:szCs w:val="28"/>
        </w:rPr>
      </w:pPr>
      <w:r>
        <w:rPr>
          <w:rFonts w:hint="eastAsia" w:ascii="宋体"/>
          <w:sz w:val="28"/>
          <w:szCs w:val="28"/>
        </w:rPr>
        <w:t>5.需要进口设备的企业需提供进口设备清单（必须注明具体用汇额及台套数）</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eastAsia" w:ascii="宋体"/>
          <w:sz w:val="28"/>
          <w:szCs w:val="28"/>
          <w:lang w:val="en-US" w:eastAsia="zh-CN"/>
        </w:rPr>
      </w:pPr>
      <w:r>
        <w:rPr>
          <w:rFonts w:hint="eastAsia" w:ascii="宋体"/>
          <w:sz w:val="28"/>
          <w:szCs w:val="28"/>
          <w:lang w:val="en-US" w:eastAsia="zh-CN"/>
        </w:rPr>
        <w:t>6.系统上传的承诺书</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default" w:ascii="宋体"/>
          <w:sz w:val="28"/>
          <w:szCs w:val="28"/>
          <w:lang w:val="en-US" w:eastAsia="zh-CN"/>
        </w:rPr>
      </w:pPr>
      <w:r>
        <w:rPr>
          <w:rFonts w:hint="eastAsia" w:ascii="宋体"/>
          <w:sz w:val="28"/>
          <w:szCs w:val="28"/>
          <w:lang w:val="en-US" w:eastAsia="zh-CN"/>
        </w:rPr>
        <w:t>7.</w:t>
      </w:r>
      <w:r>
        <w:rPr>
          <w:rFonts w:hint="eastAsia" w:ascii="宋体"/>
          <w:color w:val="C00000"/>
          <w:sz w:val="28"/>
          <w:szCs w:val="28"/>
          <w:lang w:val="en-US" w:eastAsia="zh-CN"/>
        </w:rPr>
        <w:t>固定资产投资项目节能承诺表</w:t>
      </w:r>
      <w:r>
        <w:rPr>
          <w:rFonts w:hint="eastAsia" w:ascii="宋体"/>
          <w:sz w:val="28"/>
          <w:szCs w:val="28"/>
          <w:lang w:val="en-US" w:eastAsia="zh-CN"/>
        </w:rPr>
        <w:t>（年综合能源消费量在1000吨标准煤以下且年电力消费量在500万千瓦时以下的填写，内容见附件一）</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eastAsia" w:ascii="宋体"/>
          <w:sz w:val="28"/>
          <w:szCs w:val="28"/>
          <w:lang w:val="en-US" w:eastAsia="zh-CN"/>
        </w:rPr>
      </w:pPr>
      <w:r>
        <w:rPr>
          <w:rFonts w:hint="eastAsia" w:ascii="宋体"/>
          <w:sz w:val="28"/>
          <w:szCs w:val="28"/>
          <w:lang w:val="en-US" w:eastAsia="zh-CN"/>
        </w:rPr>
        <w:t>8.项目在以下范围内的需先填写《合肥高新区拟入区项目节能预审基本信息表》（附件二）、《项目节能承诺书》（附件三）：</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eastAsia" w:ascii="宋体"/>
          <w:sz w:val="28"/>
          <w:szCs w:val="28"/>
          <w:lang w:val="en-US" w:eastAsia="zh-CN"/>
        </w:rPr>
      </w:pPr>
      <w:r>
        <w:rPr>
          <w:rFonts w:hint="eastAsia" w:ascii="宋体"/>
          <w:sz w:val="28"/>
          <w:szCs w:val="28"/>
          <w:lang w:val="en-US" w:eastAsia="zh-CN"/>
        </w:rPr>
        <w:t>（一）高新区区域内涉及煤电、石化、煤化工、钢铁、焦化、建材、有色、化工等8个行业，需审批、核准、备案的固定资产投资项目（含新建、扩建、改建）；</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default" w:ascii="宋体"/>
          <w:sz w:val="28"/>
          <w:szCs w:val="28"/>
          <w:lang w:val="en-US" w:eastAsia="zh-CN"/>
        </w:rPr>
      </w:pPr>
      <w:r>
        <w:rPr>
          <w:rFonts w:hint="eastAsia" w:ascii="宋体"/>
          <w:sz w:val="28"/>
          <w:szCs w:val="28"/>
          <w:lang w:val="en-US" w:eastAsia="zh-CN"/>
        </w:rPr>
        <w:t>（二）年综合能源消费量（当量值）1000吨标准煤（或年电力消费量超过500万千瓦时）以上，需审批、核准、备案的固定资产投资项目（含新建、扩建、改建）。</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ascii="宋体"/>
          <w:sz w:val="28"/>
          <w:szCs w:val="28"/>
        </w:rPr>
      </w:pPr>
      <w:r>
        <w:rPr>
          <w:rFonts w:hint="eastAsia" w:ascii="宋体"/>
          <w:sz w:val="28"/>
          <w:szCs w:val="28"/>
          <w:lang w:val="en-US" w:eastAsia="zh-CN"/>
        </w:rPr>
        <w:t>9</w:t>
      </w:r>
      <w:r>
        <w:rPr>
          <w:rFonts w:hint="eastAsia" w:ascii="宋体"/>
          <w:sz w:val="28"/>
          <w:szCs w:val="28"/>
        </w:rPr>
        <w:t>.经贸局要求报送的其他相关材料</w:t>
      </w:r>
    </w:p>
    <w:p>
      <w:pPr>
        <w:spacing w:line="440" w:lineRule="exact"/>
        <w:jc w:val="both"/>
        <w:rPr>
          <w:rFonts w:hint="eastAsia" w:ascii="方正小标宋简体" w:hAnsi="方正小标宋简体" w:eastAsia="方正小标宋简体" w:cs="方正小标宋简体"/>
          <w:sz w:val="44"/>
          <w:szCs w:val="44"/>
        </w:rPr>
      </w:pPr>
    </w:p>
    <w:p>
      <w:pPr>
        <w:spacing w:line="440" w:lineRule="exact"/>
        <w:jc w:val="both"/>
        <w:rPr>
          <w:rFonts w:hint="eastAsia" w:ascii="方正小标宋简体" w:hAnsi="方正小标宋简体" w:eastAsia="方正小标宋简体" w:cs="方正小标宋简体"/>
          <w:sz w:val="44"/>
          <w:szCs w:val="44"/>
        </w:rPr>
      </w:pPr>
    </w:p>
    <w:p>
      <w:pPr>
        <w:spacing w:line="440" w:lineRule="exact"/>
        <w:ind w:firstLine="437"/>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44"/>
          <w:szCs w:val="44"/>
        </w:rPr>
        <w:t>关于＿＿＿项目备案的请示</w:t>
      </w:r>
    </w:p>
    <w:p>
      <w:pPr>
        <w:spacing w:line="440" w:lineRule="exact"/>
        <w:ind w:firstLine="437"/>
        <w:rPr>
          <w:rFonts w:hint="eastAsia" w:ascii="宋体"/>
          <w:sz w:val="32"/>
          <w:szCs w:val="32"/>
        </w:rPr>
      </w:pPr>
    </w:p>
    <w:p>
      <w:pPr>
        <w:spacing w:line="440" w:lineRule="exact"/>
        <w:rPr>
          <w:rFonts w:hint="eastAsia" w:ascii="仿宋" w:hAnsi="仿宋" w:eastAsia="仿宋" w:cs="仿宋"/>
          <w:sz w:val="32"/>
          <w:szCs w:val="32"/>
        </w:rPr>
      </w:pPr>
      <w:r>
        <w:rPr>
          <w:rFonts w:hint="eastAsia" w:ascii="仿宋" w:hAnsi="仿宋" w:eastAsia="仿宋" w:cs="仿宋"/>
          <w:sz w:val="32"/>
          <w:szCs w:val="32"/>
        </w:rPr>
        <w:t>合肥高新技术产业开发区经济贸易局：</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我公司为XX投资的外商独资（合资/内资）企业，主要从事XX产品的开发/加工/生产（业务范围），公司XX年注册成立，注册资金XX万元。</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因XX需要，我公司拟建设XX项目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属于</w:t>
      </w:r>
      <w:r>
        <w:rPr>
          <w:rFonts w:hint="eastAsia" w:ascii="仿宋" w:hAnsi="仿宋" w:eastAsia="仿宋" w:cs="仿宋"/>
          <w:sz w:val="32"/>
          <w:szCs w:val="32"/>
        </w:rPr>
        <w:t>＿＿</w:t>
      </w:r>
      <w:r>
        <w:rPr>
          <w:rFonts w:hint="eastAsia" w:ascii="仿宋" w:hAnsi="仿宋" w:eastAsia="仿宋" w:cs="仿宋"/>
          <w:sz w:val="32"/>
          <w:szCs w:val="32"/>
          <w:lang w:val="en-US" w:eastAsia="zh-CN"/>
        </w:rPr>
        <w:t>行业。</w:t>
      </w:r>
      <w:r>
        <w:rPr>
          <w:rFonts w:hint="eastAsia" w:ascii="仿宋" w:hAnsi="仿宋" w:eastAsia="仿宋" w:cs="仿宋"/>
          <w:sz w:val="32"/>
          <w:szCs w:val="32"/>
        </w:rPr>
        <w:t>项目建设地点为＿＿＿，项目总投资为＿＿＿，其中固定资产投资为＿＿＿。</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项目主要建设内容和建设规模：占地面积、建筑面积、产品情况、建设周期</w:t>
      </w:r>
      <w:r>
        <w:rPr>
          <w:rFonts w:hint="default" w:ascii="仿宋" w:hAnsi="仿宋" w:eastAsia="仿宋" w:cs="仿宋"/>
          <w:sz w:val="32"/>
          <w:szCs w:val="32"/>
          <w:lang w:val="en-US"/>
        </w:rPr>
        <w:t>(</w:t>
      </w:r>
      <w:r>
        <w:rPr>
          <w:rFonts w:hint="eastAsia" w:ascii="仿宋" w:hAnsi="仿宋" w:eastAsia="仿宋" w:cs="仿宋"/>
          <w:sz w:val="32"/>
          <w:szCs w:val="32"/>
          <w:lang w:val="en-US" w:eastAsia="zh-CN"/>
        </w:rPr>
        <w:t>精确到月份，建议整个周期不超过三年</w:t>
      </w:r>
      <w:r>
        <w:rPr>
          <w:rFonts w:hint="default" w:ascii="仿宋" w:hAnsi="仿宋" w:eastAsia="仿宋" w:cs="仿宋"/>
          <w:sz w:val="32"/>
          <w:szCs w:val="32"/>
          <w:lang w:val="en-US"/>
        </w:rPr>
        <w:t>)</w:t>
      </w:r>
      <w:r>
        <w:rPr>
          <w:rFonts w:hint="eastAsia" w:ascii="仿宋" w:hAnsi="仿宋" w:eastAsia="仿宋" w:cs="仿宋"/>
          <w:sz w:val="32"/>
          <w:szCs w:val="32"/>
        </w:rPr>
        <w:t>、建设内容、建设规模（根据项目情况而定）、预计经济效益（产值或销售收入、产量、税收）等。</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项目主要设备选型和技术标准（进口设备的金额及数量）。</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特此申请项目备案。</w:t>
      </w:r>
    </w:p>
    <w:p>
      <w:pPr>
        <w:spacing w:line="440" w:lineRule="exact"/>
        <w:ind w:firstLine="437"/>
        <w:rPr>
          <w:rFonts w:hint="eastAsia" w:ascii="仿宋" w:hAnsi="仿宋" w:eastAsia="仿宋" w:cs="仿宋"/>
          <w:sz w:val="32"/>
          <w:szCs w:val="32"/>
        </w:rPr>
      </w:pPr>
    </w:p>
    <w:p>
      <w:pPr>
        <w:spacing w:line="440" w:lineRule="exact"/>
        <w:ind w:firstLine="437"/>
        <w:rPr>
          <w:rFonts w:hint="eastAsia" w:ascii="仿宋" w:hAnsi="仿宋" w:eastAsia="仿宋" w:cs="仿宋"/>
          <w:sz w:val="32"/>
          <w:szCs w:val="32"/>
        </w:rPr>
      </w:pPr>
      <w:r>
        <w:rPr>
          <w:rFonts w:hint="eastAsia" w:ascii="仿宋" w:hAnsi="仿宋" w:eastAsia="仿宋" w:cs="仿宋"/>
          <w:sz w:val="32"/>
          <w:szCs w:val="32"/>
        </w:rPr>
        <w:t xml:space="preserve">                      　    ＿＿＿公司（盖章）</w:t>
      </w:r>
    </w:p>
    <w:p>
      <w:pPr>
        <w:spacing w:line="440" w:lineRule="exact"/>
        <w:ind w:firstLine="437"/>
        <w:rPr>
          <w:rFonts w:hint="eastAsia" w:ascii="仿宋" w:hAnsi="仿宋" w:eastAsia="仿宋" w:cs="仿宋"/>
          <w:sz w:val="32"/>
          <w:szCs w:val="32"/>
        </w:rPr>
      </w:pPr>
      <w:r>
        <w:rPr>
          <w:rFonts w:hint="eastAsia" w:ascii="仿宋" w:hAnsi="仿宋" w:eastAsia="仿宋" w:cs="仿宋"/>
          <w:sz w:val="32"/>
          <w:szCs w:val="32"/>
        </w:rPr>
        <w:t>　　　　　　　　　　　　　   年    月    日</w:t>
      </w:r>
    </w:p>
    <w:p>
      <w:pPr>
        <w:spacing w:line="440" w:lineRule="exact"/>
        <w:ind w:firstLine="437"/>
        <w:rPr>
          <w:rFonts w:hint="eastAsia" w:ascii="宋体"/>
          <w:sz w:val="32"/>
          <w:szCs w:val="32"/>
        </w:rPr>
      </w:pPr>
    </w:p>
    <w:p>
      <w:pPr>
        <w:spacing w:line="440" w:lineRule="exact"/>
        <w:rPr>
          <w:rFonts w:ascii="黑体" w:hAnsi="黑体" w:eastAsia="黑体"/>
          <w:sz w:val="28"/>
          <w:szCs w:val="28"/>
        </w:rPr>
      </w:pPr>
    </w:p>
    <w:p>
      <w:pPr>
        <w:spacing w:line="440" w:lineRule="exact"/>
        <w:ind w:firstLine="437"/>
        <w:rPr>
          <w:rFonts w:ascii="宋体" w:hAnsi="宋体"/>
          <w:b/>
          <w:sz w:val="28"/>
          <w:szCs w:val="28"/>
        </w:rPr>
      </w:pPr>
      <w:bookmarkStart w:id="0" w:name="_GoBack"/>
      <w:r>
        <w:rPr>
          <w:rFonts w:hint="eastAsia" w:ascii="宋体" w:hAnsi="宋体"/>
          <w:b/>
          <w:sz w:val="28"/>
          <w:szCs w:val="28"/>
        </w:rPr>
        <w:t>项目建议书应包括以下内容：</w:t>
      </w:r>
    </w:p>
    <w:p>
      <w:pPr>
        <w:spacing w:line="440" w:lineRule="exact"/>
        <w:ind w:firstLine="437"/>
        <w:rPr>
          <w:rFonts w:ascii="宋体" w:hAnsi="宋体"/>
          <w:sz w:val="28"/>
          <w:szCs w:val="28"/>
        </w:rPr>
      </w:pPr>
      <w:r>
        <w:rPr>
          <w:rFonts w:hint="eastAsia" w:ascii="宋体" w:hAnsi="宋体"/>
          <w:sz w:val="28"/>
          <w:szCs w:val="28"/>
        </w:rPr>
        <w:t>（一）项目单位基本情况；</w:t>
      </w:r>
    </w:p>
    <w:p>
      <w:pPr>
        <w:spacing w:line="440" w:lineRule="exact"/>
        <w:ind w:firstLine="437"/>
        <w:rPr>
          <w:rFonts w:ascii="宋体" w:hAnsi="宋体"/>
          <w:sz w:val="28"/>
          <w:szCs w:val="28"/>
        </w:rPr>
      </w:pPr>
      <w:r>
        <w:rPr>
          <w:rFonts w:hint="eastAsia" w:ascii="宋体" w:hAnsi="宋体"/>
          <w:sz w:val="28"/>
          <w:szCs w:val="28"/>
        </w:rPr>
        <w:t>（二）项目建设的必要性和依据；</w:t>
      </w:r>
    </w:p>
    <w:p>
      <w:pPr>
        <w:spacing w:line="440" w:lineRule="exact"/>
        <w:ind w:firstLine="437"/>
        <w:rPr>
          <w:rFonts w:ascii="宋体" w:hAnsi="宋体"/>
          <w:sz w:val="28"/>
          <w:szCs w:val="28"/>
        </w:rPr>
      </w:pPr>
      <w:r>
        <w:rPr>
          <w:rFonts w:hint="eastAsia" w:ascii="宋体" w:hAnsi="宋体"/>
          <w:sz w:val="28"/>
          <w:szCs w:val="28"/>
        </w:rPr>
        <w:t>（三）项目名称、建设规模、主要建设内容；</w:t>
      </w:r>
    </w:p>
    <w:p>
      <w:pPr>
        <w:spacing w:line="440" w:lineRule="exact"/>
        <w:ind w:firstLine="437"/>
        <w:rPr>
          <w:rFonts w:ascii="宋体" w:hAnsi="宋体"/>
          <w:sz w:val="28"/>
          <w:szCs w:val="28"/>
        </w:rPr>
      </w:pPr>
      <w:r>
        <w:rPr>
          <w:rFonts w:hint="eastAsia" w:ascii="宋体" w:hAnsi="宋体"/>
          <w:sz w:val="28"/>
          <w:szCs w:val="28"/>
        </w:rPr>
        <w:t>（四）项目建设选址和用地的初步方案；</w:t>
      </w:r>
    </w:p>
    <w:p>
      <w:pPr>
        <w:spacing w:line="440" w:lineRule="exact"/>
        <w:ind w:firstLine="437"/>
        <w:rPr>
          <w:rFonts w:ascii="宋体" w:hAnsi="宋体"/>
          <w:sz w:val="28"/>
          <w:szCs w:val="28"/>
        </w:rPr>
      </w:pPr>
      <w:r>
        <w:rPr>
          <w:rFonts w:hint="eastAsia" w:ascii="宋体" w:hAnsi="宋体"/>
          <w:sz w:val="28"/>
          <w:szCs w:val="28"/>
        </w:rPr>
        <w:t>（五）项目总投资估算、资金筹措和还贷的初步方案；</w:t>
      </w:r>
    </w:p>
    <w:p>
      <w:pPr>
        <w:spacing w:line="440" w:lineRule="exact"/>
        <w:ind w:firstLine="437"/>
        <w:rPr>
          <w:rFonts w:ascii="宋体" w:hAnsi="宋体"/>
          <w:sz w:val="28"/>
          <w:szCs w:val="28"/>
        </w:rPr>
      </w:pPr>
      <w:r>
        <w:rPr>
          <w:rFonts w:hint="eastAsia" w:ascii="宋体" w:hAnsi="宋体"/>
          <w:sz w:val="28"/>
          <w:szCs w:val="28"/>
        </w:rPr>
        <w:t>（六）经济效益和社会效益预测，包括财务评价和国民经济评价；</w:t>
      </w:r>
    </w:p>
    <w:p>
      <w:pPr>
        <w:spacing w:line="440" w:lineRule="exact"/>
        <w:ind w:firstLine="437"/>
        <w:rPr>
          <w:rFonts w:ascii="宋体" w:hAnsi="宋体"/>
          <w:sz w:val="28"/>
          <w:szCs w:val="28"/>
        </w:rPr>
      </w:pPr>
      <w:r>
        <w:rPr>
          <w:rFonts w:hint="eastAsia" w:ascii="宋体" w:hAnsi="宋体"/>
          <w:sz w:val="28"/>
          <w:szCs w:val="28"/>
        </w:rPr>
        <w:t>（七）环境影响、交通、文物保护、劳动、安全、卫生、消防、能源和水资源消耗等初步分析；</w:t>
      </w:r>
    </w:p>
    <w:p>
      <w:pPr>
        <w:spacing w:line="440" w:lineRule="exact"/>
        <w:ind w:firstLine="437"/>
        <w:rPr>
          <w:rFonts w:ascii="宋体" w:hAnsi="宋体"/>
          <w:sz w:val="28"/>
          <w:szCs w:val="28"/>
        </w:rPr>
      </w:pPr>
      <w:r>
        <w:rPr>
          <w:rFonts w:hint="eastAsia" w:ascii="宋体" w:hAnsi="宋体"/>
          <w:sz w:val="28"/>
          <w:szCs w:val="28"/>
        </w:rPr>
        <w:t>（八）建设进度初步安排；</w:t>
      </w:r>
    </w:p>
    <w:p>
      <w:pPr>
        <w:spacing w:line="440" w:lineRule="exact"/>
        <w:ind w:firstLine="437"/>
        <w:rPr>
          <w:rFonts w:ascii="宋体" w:hAnsi="宋体"/>
          <w:sz w:val="28"/>
          <w:szCs w:val="28"/>
        </w:rPr>
      </w:pPr>
      <w:r>
        <w:rPr>
          <w:rFonts w:hint="eastAsia" w:ascii="宋体" w:hAnsi="宋体"/>
          <w:sz w:val="28"/>
          <w:szCs w:val="28"/>
        </w:rPr>
        <w:t>（九）结论。</w:t>
      </w:r>
    </w:p>
    <w:p>
      <w:pPr>
        <w:spacing w:line="440" w:lineRule="exact"/>
        <w:ind w:firstLine="437"/>
        <w:rPr>
          <w:rFonts w:ascii="宋体" w:hAnsi="宋体"/>
          <w:sz w:val="28"/>
          <w:szCs w:val="28"/>
        </w:rPr>
      </w:pPr>
    </w:p>
    <w:p>
      <w:pPr>
        <w:spacing w:line="440" w:lineRule="exact"/>
        <w:ind w:firstLine="437"/>
        <w:rPr>
          <w:rFonts w:hint="eastAsia" w:ascii="宋体" w:hAnsi="宋体"/>
          <w:b/>
          <w:sz w:val="28"/>
          <w:szCs w:val="28"/>
        </w:rPr>
      </w:pPr>
    </w:p>
    <w:p>
      <w:pPr>
        <w:spacing w:line="440" w:lineRule="exact"/>
        <w:ind w:firstLine="437"/>
        <w:rPr>
          <w:rFonts w:ascii="宋体" w:hAnsi="宋体"/>
          <w:b/>
          <w:sz w:val="28"/>
          <w:szCs w:val="28"/>
        </w:rPr>
      </w:pPr>
      <w:r>
        <w:rPr>
          <w:rFonts w:hint="eastAsia" w:ascii="宋体" w:hAnsi="宋体"/>
          <w:b/>
          <w:sz w:val="28"/>
          <w:szCs w:val="28"/>
        </w:rPr>
        <w:t>可行性研究报告应包括以下内容：</w:t>
      </w:r>
    </w:p>
    <w:p>
      <w:pPr>
        <w:spacing w:line="440" w:lineRule="exact"/>
        <w:ind w:firstLine="437"/>
        <w:rPr>
          <w:rFonts w:ascii="宋体" w:hAnsi="宋体"/>
          <w:sz w:val="28"/>
          <w:szCs w:val="28"/>
        </w:rPr>
      </w:pPr>
      <w:r>
        <w:rPr>
          <w:rFonts w:hint="eastAsia" w:ascii="宋体" w:hAnsi="宋体"/>
          <w:sz w:val="28"/>
          <w:szCs w:val="28"/>
        </w:rPr>
        <w:t>（一）项目概况；</w:t>
      </w:r>
    </w:p>
    <w:p>
      <w:pPr>
        <w:spacing w:line="440" w:lineRule="exact"/>
        <w:ind w:firstLine="437"/>
        <w:rPr>
          <w:rFonts w:ascii="宋体" w:hAnsi="宋体"/>
          <w:sz w:val="28"/>
          <w:szCs w:val="28"/>
        </w:rPr>
      </w:pPr>
      <w:r>
        <w:rPr>
          <w:rFonts w:hint="eastAsia" w:ascii="宋体" w:hAnsi="宋体"/>
          <w:sz w:val="28"/>
          <w:szCs w:val="28"/>
        </w:rPr>
        <w:t>（二）项目提出的必要性和依据；</w:t>
      </w:r>
    </w:p>
    <w:p>
      <w:pPr>
        <w:spacing w:line="440" w:lineRule="exact"/>
        <w:ind w:firstLine="437"/>
        <w:rPr>
          <w:rFonts w:ascii="宋体" w:hAnsi="宋体"/>
          <w:sz w:val="28"/>
          <w:szCs w:val="28"/>
        </w:rPr>
      </w:pPr>
      <w:r>
        <w:rPr>
          <w:rFonts w:hint="eastAsia" w:ascii="宋体" w:hAnsi="宋体"/>
          <w:sz w:val="28"/>
          <w:szCs w:val="28"/>
        </w:rPr>
        <w:t>（三）建设内容和建设规模；</w:t>
      </w:r>
    </w:p>
    <w:p>
      <w:pPr>
        <w:spacing w:line="440" w:lineRule="exact"/>
        <w:ind w:firstLine="437"/>
        <w:rPr>
          <w:rFonts w:ascii="宋体" w:hAnsi="宋体"/>
          <w:sz w:val="28"/>
          <w:szCs w:val="28"/>
        </w:rPr>
      </w:pPr>
      <w:r>
        <w:rPr>
          <w:rFonts w:hint="eastAsia" w:ascii="宋体" w:hAnsi="宋体"/>
          <w:sz w:val="28"/>
          <w:szCs w:val="28"/>
        </w:rPr>
        <w:t>（四）项目建设选址和用地方案；</w:t>
      </w:r>
    </w:p>
    <w:p>
      <w:pPr>
        <w:spacing w:line="440" w:lineRule="exact"/>
        <w:ind w:firstLine="437"/>
        <w:rPr>
          <w:rFonts w:ascii="宋体" w:hAnsi="宋体"/>
          <w:sz w:val="28"/>
          <w:szCs w:val="28"/>
        </w:rPr>
      </w:pPr>
      <w:r>
        <w:rPr>
          <w:rFonts w:hint="eastAsia" w:ascii="宋体" w:hAnsi="宋体"/>
          <w:sz w:val="28"/>
          <w:szCs w:val="28"/>
        </w:rPr>
        <w:t>（五）环境保护和能源、资源消耗等；</w:t>
      </w:r>
    </w:p>
    <w:p>
      <w:pPr>
        <w:spacing w:line="440" w:lineRule="exact"/>
        <w:ind w:firstLine="437"/>
        <w:rPr>
          <w:rFonts w:ascii="宋体" w:hAnsi="宋体"/>
          <w:sz w:val="28"/>
          <w:szCs w:val="28"/>
        </w:rPr>
      </w:pPr>
      <w:r>
        <w:rPr>
          <w:rFonts w:hint="eastAsia" w:ascii="宋体" w:hAnsi="宋体"/>
          <w:sz w:val="28"/>
          <w:szCs w:val="28"/>
        </w:rPr>
        <w:t>（六）项目外部配套建设条件论证；</w:t>
      </w:r>
    </w:p>
    <w:p>
      <w:pPr>
        <w:spacing w:line="440" w:lineRule="exact"/>
        <w:ind w:firstLine="437"/>
        <w:rPr>
          <w:rFonts w:ascii="宋体" w:hAnsi="宋体"/>
          <w:sz w:val="28"/>
          <w:szCs w:val="28"/>
        </w:rPr>
      </w:pPr>
      <w:r>
        <w:rPr>
          <w:rFonts w:hint="eastAsia" w:ascii="宋体" w:hAnsi="宋体"/>
          <w:sz w:val="28"/>
          <w:szCs w:val="28"/>
        </w:rPr>
        <w:t>（七）劳动保护与卫生防疫、消防等；</w:t>
      </w:r>
    </w:p>
    <w:p>
      <w:pPr>
        <w:spacing w:line="440" w:lineRule="exact"/>
        <w:ind w:firstLine="437"/>
        <w:rPr>
          <w:rFonts w:ascii="宋体" w:hAnsi="宋体"/>
          <w:sz w:val="28"/>
          <w:szCs w:val="28"/>
        </w:rPr>
      </w:pPr>
      <w:r>
        <w:rPr>
          <w:rFonts w:hint="eastAsia" w:ascii="宋体" w:hAnsi="宋体"/>
          <w:sz w:val="28"/>
          <w:szCs w:val="28"/>
        </w:rPr>
        <w:t>（八）项目总投资估算和资金来源落实情况；</w:t>
      </w:r>
    </w:p>
    <w:p>
      <w:pPr>
        <w:spacing w:line="440" w:lineRule="exact"/>
        <w:ind w:firstLine="437"/>
        <w:rPr>
          <w:rFonts w:ascii="宋体" w:hAnsi="宋体"/>
          <w:sz w:val="28"/>
          <w:szCs w:val="28"/>
        </w:rPr>
      </w:pPr>
      <w:r>
        <w:rPr>
          <w:rFonts w:hint="eastAsia" w:ascii="宋体" w:hAnsi="宋体"/>
          <w:sz w:val="28"/>
          <w:szCs w:val="28"/>
        </w:rPr>
        <w:t>（九）招标方案；</w:t>
      </w:r>
    </w:p>
    <w:p>
      <w:pPr>
        <w:spacing w:line="440" w:lineRule="exact"/>
        <w:ind w:firstLine="437"/>
        <w:rPr>
          <w:rFonts w:ascii="宋体" w:hAnsi="宋体"/>
          <w:sz w:val="28"/>
          <w:szCs w:val="28"/>
        </w:rPr>
      </w:pPr>
      <w:r>
        <w:rPr>
          <w:rFonts w:hint="eastAsia" w:ascii="宋体" w:hAnsi="宋体"/>
          <w:sz w:val="28"/>
          <w:szCs w:val="28"/>
        </w:rPr>
        <w:t>（十）风险管理方案；</w:t>
      </w:r>
    </w:p>
    <w:p>
      <w:pPr>
        <w:spacing w:line="440" w:lineRule="exact"/>
        <w:ind w:firstLine="437"/>
        <w:rPr>
          <w:rFonts w:ascii="宋体" w:hAnsi="宋体"/>
          <w:sz w:val="28"/>
          <w:szCs w:val="28"/>
        </w:rPr>
      </w:pPr>
      <w:r>
        <w:rPr>
          <w:rFonts w:hint="eastAsia" w:ascii="宋体" w:hAnsi="宋体"/>
          <w:sz w:val="28"/>
          <w:szCs w:val="28"/>
        </w:rPr>
        <w:t>（十一）经济效益和社会效益分析；</w:t>
      </w:r>
    </w:p>
    <w:p>
      <w:pPr>
        <w:spacing w:line="440" w:lineRule="exact"/>
        <w:ind w:firstLine="437"/>
        <w:rPr>
          <w:rFonts w:ascii="宋体" w:hAnsi="宋体"/>
          <w:sz w:val="28"/>
          <w:szCs w:val="28"/>
        </w:rPr>
      </w:pPr>
      <w:r>
        <w:rPr>
          <w:rFonts w:hint="eastAsia" w:ascii="宋体" w:hAnsi="宋体"/>
          <w:sz w:val="28"/>
          <w:szCs w:val="28"/>
        </w:rPr>
        <w:t>（十二）项目建设周期及工程进度安排；</w:t>
      </w:r>
    </w:p>
    <w:p>
      <w:pPr>
        <w:spacing w:line="440" w:lineRule="exact"/>
        <w:ind w:firstLine="437"/>
        <w:rPr>
          <w:rFonts w:ascii="宋体" w:hAnsi="宋体"/>
          <w:sz w:val="28"/>
          <w:szCs w:val="28"/>
        </w:rPr>
      </w:pPr>
      <w:r>
        <w:rPr>
          <w:rFonts w:hint="eastAsia" w:ascii="宋体" w:hAnsi="宋体"/>
          <w:sz w:val="28"/>
          <w:szCs w:val="28"/>
        </w:rPr>
        <w:t>（十三）项目法人的组建方案；</w:t>
      </w:r>
    </w:p>
    <w:p>
      <w:pPr>
        <w:spacing w:line="440" w:lineRule="exact"/>
        <w:ind w:firstLine="437"/>
        <w:rPr>
          <w:rFonts w:ascii="宋体" w:hAnsi="宋体"/>
          <w:sz w:val="28"/>
          <w:szCs w:val="28"/>
        </w:rPr>
      </w:pPr>
      <w:r>
        <w:rPr>
          <w:rFonts w:hint="eastAsia" w:ascii="宋体" w:hAnsi="宋体"/>
          <w:sz w:val="28"/>
          <w:szCs w:val="28"/>
        </w:rPr>
        <w:t>（十四）对于项目建议书批复中规定须政府投资采取资本金注入方式投入的项目，应提出股权结构和利益分配方案；</w:t>
      </w:r>
    </w:p>
    <w:p>
      <w:pPr>
        <w:spacing w:line="440" w:lineRule="exact"/>
        <w:ind w:firstLine="437"/>
        <w:rPr>
          <w:rFonts w:ascii="黑体" w:hAnsi="黑体" w:eastAsia="黑体"/>
          <w:sz w:val="28"/>
          <w:szCs w:val="28"/>
        </w:rPr>
      </w:pPr>
      <w:r>
        <w:rPr>
          <w:rFonts w:hint="eastAsia" w:ascii="宋体" w:hAnsi="宋体"/>
          <w:sz w:val="28"/>
          <w:szCs w:val="28"/>
        </w:rPr>
        <w:t>（十五）结论。</w:t>
      </w:r>
    </w:p>
    <w:bookmarkEnd w:id="0"/>
    <w:p>
      <w:pPr>
        <w:spacing w:line="440" w:lineRule="exact"/>
        <w:ind w:firstLine="437"/>
        <w:rPr>
          <w:rFonts w:ascii="黑体" w:hAnsi="黑体" w:eastAsia="黑体"/>
          <w:sz w:val="28"/>
          <w:szCs w:val="28"/>
        </w:rPr>
      </w:pPr>
      <w:r>
        <w:rPr>
          <w:rFonts w:hint="eastAsia" w:ascii="黑体" w:hAnsi="黑体" w:eastAsia="黑体"/>
          <w:sz w:val="28"/>
          <w:szCs w:val="28"/>
        </w:rPr>
        <w:t>六、办理流程</w:t>
      </w:r>
    </w:p>
    <w:p>
      <w:pPr>
        <w:spacing w:line="440" w:lineRule="exact"/>
        <w:ind w:firstLine="437"/>
        <w:rPr>
          <w:rFonts w:ascii="宋体" w:hAnsi="宋体"/>
          <w:sz w:val="28"/>
          <w:szCs w:val="28"/>
        </w:rPr>
      </w:pPr>
      <w:r>
        <w:rPr>
          <w:rFonts w:hint="eastAsia" w:ascii="宋体" w:hAnsi="宋体"/>
          <w:sz w:val="28"/>
          <w:szCs w:val="28"/>
        </w:rPr>
        <w:t>网上申报——窗口受理——审核——赋码——办结</w:t>
      </w:r>
    </w:p>
    <w:p>
      <w:pPr>
        <w:spacing w:line="440" w:lineRule="exact"/>
        <w:ind w:firstLine="437"/>
        <w:rPr>
          <w:rFonts w:ascii="黑体" w:hAnsi="黑体" w:eastAsia="黑体"/>
          <w:sz w:val="28"/>
          <w:szCs w:val="28"/>
        </w:rPr>
      </w:pPr>
      <w:r>
        <w:rPr>
          <w:rFonts w:hint="eastAsia" w:ascii="黑体" w:hAnsi="黑体" w:eastAsia="黑体"/>
          <w:sz w:val="28"/>
          <w:szCs w:val="28"/>
        </w:rPr>
        <w:t>七、申报网址</w:t>
      </w:r>
    </w:p>
    <w:p>
      <w:pPr>
        <w:spacing w:line="400" w:lineRule="exact"/>
        <w:ind w:firstLine="420" w:firstLineChars="150"/>
        <w:rPr>
          <w:rFonts w:ascii="宋体"/>
          <w:sz w:val="28"/>
          <w:szCs w:val="28"/>
          <w:u w:val="single" w:color="FF0000"/>
        </w:rPr>
      </w:pPr>
      <w:r>
        <w:rPr>
          <w:rFonts w:hint="eastAsia" w:ascii="宋体"/>
          <w:sz w:val="28"/>
          <w:szCs w:val="28"/>
          <w:u w:val="single" w:color="FF0000"/>
        </w:rPr>
        <w:t>公司法人账号登录系统申报。</w:t>
      </w:r>
      <w:r>
        <w:rPr>
          <w:rFonts w:hint="eastAsia" w:ascii="宋体"/>
          <w:sz w:val="28"/>
          <w:szCs w:val="28"/>
          <w:u w:val="single" w:color="FF0000"/>
          <w:lang w:eastAsia="zh-CN"/>
        </w:rPr>
        <w:t>（</w:t>
      </w:r>
      <w:r>
        <w:rPr>
          <w:rFonts w:hint="eastAsia" w:ascii="宋体"/>
          <w:b/>
          <w:bCs/>
          <w:sz w:val="28"/>
          <w:szCs w:val="28"/>
          <w:u w:val="single" w:color="FF0000"/>
          <w:lang w:val="en-US" w:eastAsia="zh-CN"/>
        </w:rPr>
        <w:t>系统</w:t>
      </w:r>
      <w:r>
        <w:rPr>
          <w:rFonts w:hint="eastAsia" w:ascii="宋体"/>
          <w:b/>
          <w:bCs/>
          <w:sz w:val="28"/>
          <w:szCs w:val="28"/>
          <w:u w:val="single" w:color="FF0000"/>
        </w:rPr>
        <w:t>填报的时候一定要选</w:t>
      </w:r>
      <w:r>
        <w:rPr>
          <w:rFonts w:hint="eastAsia" w:asciiTheme="majorEastAsia" w:hAnsiTheme="majorEastAsia" w:eastAsiaTheme="majorEastAsia"/>
          <w:b/>
          <w:bCs w:val="0"/>
          <w:color w:val="FF0000"/>
          <w:sz w:val="28"/>
          <w:szCs w:val="28"/>
          <w:highlight w:val="none"/>
          <w:u w:val="none" w:color="auto"/>
        </w:rPr>
        <w:t>高新区</w:t>
      </w:r>
      <w:r>
        <w:rPr>
          <w:rFonts w:hint="eastAsia" w:ascii="宋体"/>
          <w:sz w:val="28"/>
          <w:szCs w:val="28"/>
          <w:u w:val="single" w:color="FF0000"/>
          <w:lang w:eastAsia="zh-CN"/>
        </w:rPr>
        <w:t>）</w:t>
      </w:r>
    </w:p>
    <w:p>
      <w:pPr>
        <w:spacing w:line="400" w:lineRule="exact"/>
        <w:ind w:firstLine="420" w:firstLineChars="150"/>
        <w:rPr>
          <w:rFonts w:ascii="黑体" w:hAnsi="黑体"/>
          <w:sz w:val="28"/>
          <w:szCs w:val="28"/>
          <w:u w:val="single" w:color="FF0000"/>
        </w:rPr>
      </w:pPr>
      <w:r>
        <w:rPr>
          <w:rFonts w:hint="eastAsia" w:ascii="宋体"/>
          <w:sz w:val="28"/>
          <w:szCs w:val="28"/>
          <w:u w:val="single" w:color="FF0000"/>
        </w:rPr>
        <w:t>网址申报步骤：安徽政务服务网首页--主题集成服务--投资项目--备案类申报--选择地区（合肥市-高新技术产业开发区）-内资项目备案（外资项目备案）-申报</w:t>
      </w:r>
    </w:p>
    <w:p>
      <w:pPr>
        <w:spacing w:line="440" w:lineRule="exact"/>
        <w:ind w:firstLine="437"/>
        <w:rPr>
          <w:rFonts w:ascii="黑体" w:hAnsi="黑体" w:eastAsia="黑体"/>
          <w:sz w:val="28"/>
          <w:szCs w:val="28"/>
        </w:rPr>
      </w:pPr>
      <w:r>
        <w:rPr>
          <w:rFonts w:hint="eastAsia" w:ascii="黑体" w:hAnsi="黑体" w:eastAsia="黑体"/>
          <w:sz w:val="28"/>
          <w:szCs w:val="28"/>
        </w:rPr>
        <w:t>八、办理时限</w:t>
      </w:r>
    </w:p>
    <w:p>
      <w:pPr>
        <w:spacing w:line="440" w:lineRule="exact"/>
        <w:ind w:firstLine="420" w:firstLineChars="150"/>
        <w:rPr>
          <w:sz w:val="28"/>
          <w:szCs w:val="28"/>
        </w:rPr>
      </w:pPr>
      <w:r>
        <w:rPr>
          <w:rFonts w:hint="eastAsia"/>
          <w:sz w:val="28"/>
          <w:szCs w:val="28"/>
        </w:rPr>
        <w:t>材料齐全</w:t>
      </w:r>
      <w:r>
        <w:rPr>
          <w:rFonts w:hint="eastAsia"/>
          <w:sz w:val="28"/>
          <w:szCs w:val="28"/>
          <w:lang w:eastAsia="zh-CN"/>
        </w:rPr>
        <w:t>、</w:t>
      </w:r>
      <w:r>
        <w:rPr>
          <w:rFonts w:hint="eastAsia"/>
          <w:sz w:val="28"/>
          <w:szCs w:val="28"/>
          <w:lang w:val="en-US" w:eastAsia="zh-CN"/>
        </w:rPr>
        <w:t>系统申报无误</w:t>
      </w:r>
      <w:r>
        <w:rPr>
          <w:rFonts w:hint="eastAsia"/>
          <w:sz w:val="28"/>
          <w:szCs w:val="28"/>
        </w:rPr>
        <w:t>，</w:t>
      </w:r>
      <w:r>
        <w:rPr>
          <w:rFonts w:hint="eastAsia"/>
          <w:sz w:val="28"/>
          <w:szCs w:val="28"/>
          <w:lang w:val="en-US" w:eastAsia="zh-CN"/>
        </w:rPr>
        <w:t>3</w:t>
      </w:r>
      <w:r>
        <w:rPr>
          <w:rFonts w:hint="eastAsia"/>
          <w:sz w:val="28"/>
          <w:szCs w:val="28"/>
        </w:rPr>
        <w:t>个工作日办结。</w:t>
      </w:r>
    </w:p>
    <w:p>
      <w:pPr>
        <w:spacing w:line="440" w:lineRule="exact"/>
        <w:ind w:firstLine="437"/>
        <w:rPr>
          <w:rFonts w:ascii="黑体" w:hAnsi="黑体" w:eastAsia="黑体"/>
          <w:sz w:val="28"/>
          <w:szCs w:val="28"/>
        </w:rPr>
      </w:pPr>
      <w:r>
        <w:rPr>
          <w:rFonts w:hint="eastAsia" w:ascii="黑体" w:hAnsi="黑体" w:eastAsia="黑体"/>
          <w:sz w:val="28"/>
          <w:szCs w:val="28"/>
        </w:rPr>
        <w:t>九、收费依据及标准</w:t>
      </w:r>
    </w:p>
    <w:p>
      <w:pPr>
        <w:spacing w:line="440" w:lineRule="exact"/>
        <w:ind w:firstLine="437"/>
        <w:rPr>
          <w:rFonts w:ascii="仿宋_GB2312" w:eastAsia="仿宋_GB2312"/>
          <w:sz w:val="28"/>
          <w:szCs w:val="28"/>
        </w:rPr>
      </w:pPr>
      <w:r>
        <w:rPr>
          <w:rFonts w:hint="eastAsia" w:ascii="宋体" w:hAnsi="宋体"/>
          <w:sz w:val="28"/>
          <w:szCs w:val="28"/>
        </w:rPr>
        <w:t>免费</w:t>
      </w:r>
    </w:p>
    <w:p>
      <w:pPr>
        <w:spacing w:line="440" w:lineRule="exact"/>
        <w:ind w:firstLine="437"/>
        <w:rPr>
          <w:rFonts w:ascii="黑体" w:hAnsi="黑体" w:eastAsia="黑体"/>
          <w:sz w:val="28"/>
          <w:szCs w:val="28"/>
        </w:rPr>
      </w:pPr>
      <w:r>
        <w:rPr>
          <w:rFonts w:hint="eastAsia" w:ascii="黑体" w:hAnsi="黑体" w:eastAsia="黑体"/>
          <w:sz w:val="28"/>
          <w:szCs w:val="28"/>
        </w:rPr>
        <w:t>十、联系方式</w:t>
      </w:r>
    </w:p>
    <w:p>
      <w:pPr>
        <w:spacing w:line="440" w:lineRule="exact"/>
        <w:ind w:firstLine="437"/>
        <w:rPr>
          <w:rFonts w:hint="eastAsia" w:ascii="宋体" w:eastAsia="宋体"/>
          <w:sz w:val="28"/>
          <w:szCs w:val="28"/>
          <w:lang w:val="en-US" w:eastAsia="zh-CN"/>
        </w:rPr>
      </w:pPr>
      <w:r>
        <w:rPr>
          <w:rFonts w:hint="eastAsia" w:ascii="宋体" w:hAnsi="宋体"/>
          <w:sz w:val="28"/>
          <w:szCs w:val="28"/>
        </w:rPr>
        <w:t>电话：6532</w:t>
      </w:r>
      <w:r>
        <w:rPr>
          <w:rFonts w:hint="eastAsia" w:ascii="宋体" w:hAnsi="宋体"/>
          <w:sz w:val="28"/>
          <w:szCs w:val="28"/>
          <w:lang w:val="en-US" w:eastAsia="zh-CN"/>
        </w:rPr>
        <w:t>8502</w:t>
      </w:r>
    </w:p>
    <w:p>
      <w:pPr>
        <w:spacing w:line="440" w:lineRule="exact"/>
        <w:ind w:firstLine="437"/>
        <w:rPr>
          <w:rFonts w:hint="eastAsia"/>
          <w:sz w:val="28"/>
          <w:szCs w:val="28"/>
          <w:lang w:val="en-US" w:eastAsia="zh-CN"/>
        </w:rPr>
      </w:pPr>
      <w:r>
        <w:rPr>
          <w:rFonts w:hint="eastAsia" w:ascii="宋体" w:hAnsi="宋体"/>
          <w:sz w:val="28"/>
          <w:szCs w:val="28"/>
        </w:rPr>
        <w:t>地址：</w:t>
      </w:r>
      <w:r>
        <w:rPr>
          <w:rFonts w:hint="eastAsia"/>
          <w:sz w:val="24"/>
          <w:szCs w:val="24"/>
          <w:lang w:val="en-US" w:eastAsia="zh-CN"/>
        </w:rPr>
        <w:t>合肥高新区创新大道2760号创新公寓C座行政服务中心3楼9号窗口</w:t>
      </w:r>
      <w:r>
        <w:rPr>
          <w:rFonts w:hint="eastAsia"/>
          <w:sz w:val="28"/>
          <w:szCs w:val="28"/>
          <w:lang w:val="en-US" w:eastAsia="zh-CN"/>
        </w:rPr>
        <w:t>。</w:t>
      </w: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440" w:lineRule="exact"/>
        <w:ind w:firstLine="437"/>
        <w:rPr>
          <w:rFonts w:hint="eastAsia"/>
          <w:sz w:val="28"/>
          <w:szCs w:val="28"/>
          <w:lang w:val="en-US" w:eastAsia="zh-CN"/>
        </w:rPr>
      </w:pPr>
    </w:p>
    <w:p>
      <w:pPr>
        <w:spacing w:line="600" w:lineRule="exact"/>
        <w:jc w:val="left"/>
        <w:rPr>
          <w:rFonts w:hint="eastAsia" w:ascii="Times New Roman" w:eastAsia="方正小标宋简体" w:cs="Times New Roman"/>
          <w:sz w:val="44"/>
          <w:szCs w:val="44"/>
          <w:lang w:val="en-US" w:eastAsia="zh-CN"/>
        </w:rPr>
      </w:pPr>
      <w:r>
        <w:rPr>
          <w:rFonts w:hint="eastAsia" w:eastAsia="方正小标宋简体" w:cs="Times New Roman"/>
          <w:sz w:val="32"/>
          <w:szCs w:val="32"/>
          <w:lang w:val="en-US" w:eastAsia="zh-CN"/>
        </w:rPr>
        <w:t>附件一</w:t>
      </w:r>
    </w:p>
    <w:tbl>
      <w:tblPr>
        <w:tblStyle w:val="6"/>
        <w:tblW w:w="85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8"/>
        <w:gridCol w:w="1877"/>
        <w:gridCol w:w="1336"/>
        <w:gridCol w:w="1837"/>
        <w:gridCol w:w="570"/>
        <w:gridCol w:w="570"/>
        <w:gridCol w:w="1448"/>
        <w:gridCol w:w="8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82" w:hRule="atLeast"/>
        </w:trPr>
        <w:tc>
          <w:tcPr>
            <w:tcW w:w="8565"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固定资产投资项目节能承诺表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385"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项目名称：</w:t>
            </w:r>
          </w:p>
        </w:tc>
        <w:tc>
          <w:tcPr>
            <w:tcW w:w="318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填表日期：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项目建设单位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单位负责人</w:t>
            </w:r>
          </w:p>
        </w:tc>
        <w:tc>
          <w:tcPr>
            <w:tcW w:w="34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单位负责人电话</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联系人</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联系人电话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项目性质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□新建　　□改建　　□扩建　　□改扩建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项目总投资(万元)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投资管理类别</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项目所属行业</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建筑面积(㎡)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拟开工时间</w:t>
            </w:r>
          </w:p>
        </w:tc>
        <w:tc>
          <w:tcPr>
            <w:tcW w:w="0" w:type="auto"/>
            <w:gridSpan w:val="3"/>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拟投产时间</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建设规模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及主要内容</w:t>
            </w:r>
          </w:p>
        </w:tc>
        <w:tc>
          <w:tcPr>
            <w:tcW w:w="6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能源种类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年需要实物量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参考折标系数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年耗能量(吨标准煤)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万千瓦时</w:t>
            </w:r>
          </w:p>
        </w:tc>
        <w:tc>
          <w:tcPr>
            <w:tcW w:w="0" w:type="auto"/>
            <w:vMerge w:val="restart"/>
            <w:tcBorders>
              <w:top w:val="nil"/>
              <w:left w:val="nil"/>
              <w:bottom w:val="nil"/>
              <w:right w:val="nil"/>
            </w:tcBorders>
            <w:shd w:val="clear" w:color="auto" w:fill="FFFF00"/>
            <w:noWrap/>
            <w:vAlign w:val="center"/>
          </w:tcPr>
          <w:p>
            <w:pPr>
              <w:jc w:val="center"/>
              <w:rPr>
                <w:rFonts w:hint="eastAsia" w:ascii="??_GB2312" w:hAnsi="??_GB2312" w:eastAsia="??_GB2312" w:cs="??_GB2312"/>
                <w:i w:val="0"/>
                <w:iCs w:val="0"/>
                <w:color w:val="0000FF"/>
                <w:sz w:val="28"/>
                <w:szCs w:val="2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当量值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nil"/>
              <w:right w:val="nil"/>
            </w:tcBorders>
            <w:shd w:val="clear" w:color="auto" w:fill="FFFF00"/>
            <w:noWrap/>
            <w:vAlign w:val="center"/>
          </w:tcPr>
          <w:p>
            <w:pPr>
              <w:jc w:val="center"/>
              <w:rPr>
                <w:rFonts w:hint="default" w:ascii="??_GB2312" w:hAnsi="??_GB2312" w:eastAsia="??_GB2312" w:cs="??_GB2312"/>
                <w:i w:val="0"/>
                <w:iCs w:val="0"/>
                <w:color w:val="0000FF"/>
                <w:sz w:val="28"/>
                <w:szCs w:val="2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等价值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天然气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万立方米</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汽油</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柴油</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万吨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百万千焦</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耗能工质类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万吨</w:t>
            </w: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pPr>
              <w:jc w:val="center"/>
              <w:rPr>
                <w:rFonts w:hint="eastAsia" w:ascii="宋体" w:hAnsi="宋体" w:eastAsia="宋体" w:cs="宋体"/>
                <w:i w:val="0"/>
                <w:iCs w:val="0"/>
                <w:color w:val="FF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5"/>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项目年能源消费总量(吨标准煤)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当量值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5"/>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等价值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能效指标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单位产品能耗(吨标准煤/产品单位)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单位工业增加值能耗(吨标准煤/万元)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2" w:hRule="atLeast"/>
        </w:trPr>
        <w:tc>
          <w:tcPr>
            <w:tcW w:w="8565"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项目节能措施简述：项目节能措施简述(采用的节能设计标准、规范以及节能新技术、新产品并说明项目能源利用效率):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2" w:hRule="atLeast"/>
        </w:trPr>
        <w:tc>
          <w:tcPr>
            <w:tcW w:w="8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180" w:afterAutospacing="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本单位郑重承诺：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1.本单位所提供的材料及数据真实有效。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2.本项目符合国家和我省的产业政策，符合区域产业发展规划要求。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3.本项目单位产品能耗、电耗、水耗达到国家、省行业能耗准入标准(没有准入标准的，执行限额标准或地方能效指南)。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4.本项目达产后，年综合能源消费量控制在____吨标准煤 (当量值)以内，预测每万元工业增加值能耗为_____ 吨标准煤。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5.本项目主要用 能设备选择符合国家相关节能技术标准，无国家明令禁止使用的淘汰落后设备。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6.按规定配备相应的能源计量器具，落实能源计量管理。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7.本项目实施过程中，将严格遵守国家相关节能法律法规政策;建成投产后将严格履行报告义务，自觉配合相关检查、监察。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8.若未遵守本承诺内容，将依照有关法律法规政策规定接受处罚，依法承担相应责任，并接受联合惩戒。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企业负责人(签字):                                              企业（盖章）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年   月    日</w:t>
            </w:r>
            <w:r>
              <w:rPr>
                <w:rFonts w:hint="eastAsia" w:ascii="宋体" w:hAnsi="宋体" w:eastAsia="宋体" w:cs="宋体"/>
                <w:i w:val="0"/>
                <w:iCs w:val="0"/>
                <w:color w:val="000000"/>
                <w:kern w:val="0"/>
                <w:sz w:val="18"/>
                <w:szCs w:val="18"/>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2" w:hRule="atLeast"/>
        </w:trPr>
        <w:tc>
          <w:tcPr>
            <w:tcW w:w="8565"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(1)各种能源及耗能工质折标准煤参考系数参照《综合能耗计算通则》( GB/T2589 )。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(2)能源种类、耗能工质种类要全面，不得遗漏。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（3）需要单独进行节能审查的固定资产投资项目：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政府投资项目，建设单位在报送项目可行性研究报告前，需取得节能审查机关出具的节能审查意见；企业投资项目，建设单位需在开工建设前编制节能报告报当地节能主管部门审查，未按规定进行节能审查或节能审查未通过的项目,建设单位不得开工建设，已经建成的不得投入生产、使用。</w:t>
            </w:r>
          </w:p>
        </w:tc>
      </w:tr>
    </w:tbl>
    <w:p>
      <w:pPr>
        <w:spacing w:line="440" w:lineRule="exact"/>
        <w:rPr>
          <w:rFonts w:hint="eastAsia"/>
          <w:sz w:val="28"/>
          <w:szCs w:val="28"/>
          <w:lang w:val="en-US" w:eastAsia="zh-CN"/>
        </w:rPr>
      </w:pPr>
    </w:p>
    <w:p>
      <w:pPr>
        <w:spacing w:line="360" w:lineRule="auto"/>
        <w:jc w:val="left"/>
        <w:rPr>
          <w:rFonts w:hint="eastAsia" w:ascii="黑体" w:hAnsi="黑体" w:eastAsia="黑体"/>
          <w:sz w:val="36"/>
          <w:szCs w:val="36"/>
          <w:lang w:eastAsia="zh-CN"/>
        </w:rPr>
      </w:pPr>
      <w:r>
        <w:rPr>
          <w:rFonts w:hint="eastAsia" w:ascii="黑体" w:hAnsi="黑体" w:eastAsia="黑体"/>
          <w:sz w:val="36"/>
          <w:szCs w:val="36"/>
        </w:rPr>
        <w:t>附件</w:t>
      </w:r>
      <w:r>
        <w:rPr>
          <w:rFonts w:hint="eastAsia" w:ascii="黑体" w:hAnsi="黑体" w:eastAsia="黑体"/>
          <w:sz w:val="36"/>
          <w:szCs w:val="36"/>
          <w:lang w:val="en-US" w:eastAsia="zh-CN"/>
        </w:rPr>
        <w:t>二</w:t>
      </w:r>
    </w:p>
    <w:p>
      <w:pPr>
        <w:spacing w:line="360" w:lineRule="auto"/>
        <w:jc w:val="center"/>
        <w:rPr>
          <w:rFonts w:ascii="方正小标宋简体" w:hAnsi="仿宋" w:eastAsia="方正小标宋简体"/>
          <w:b/>
          <w:sz w:val="36"/>
          <w:szCs w:val="36"/>
        </w:rPr>
      </w:pPr>
      <w:r>
        <w:rPr>
          <w:rFonts w:hint="eastAsia" w:ascii="方正小标宋简体" w:hAnsi="仿宋" w:eastAsia="方正小标宋简体"/>
          <w:b/>
          <w:sz w:val="36"/>
          <w:szCs w:val="36"/>
        </w:rPr>
        <w:t>合肥高新区拟入区项目节能预审基本信息表</w:t>
      </w:r>
    </w:p>
    <w:p>
      <w:pPr>
        <w:spacing w:line="360" w:lineRule="auto"/>
        <w:jc w:val="center"/>
        <w:rPr>
          <w:rFonts w:ascii="方正小标宋简体" w:hAnsi="仿宋" w:eastAsia="方正小标宋简体"/>
          <w:b/>
          <w:sz w:val="36"/>
          <w:szCs w:val="36"/>
        </w:rPr>
      </w:pPr>
      <w:r>
        <w:rPr>
          <w:rFonts w:hint="eastAsia" w:ascii="方正小标宋简体" w:hAnsi="仿宋" w:eastAsia="方正小标宋简体"/>
          <w:b/>
          <w:sz w:val="36"/>
          <w:szCs w:val="36"/>
        </w:rPr>
        <w:t>(2021年版）</w:t>
      </w:r>
    </w:p>
    <w:p>
      <w:r>
        <w:rPr>
          <w:rFonts w:hint="eastAsia"/>
        </w:rPr>
        <w:t xml:space="preserve"> </w:t>
      </w:r>
    </w:p>
    <w:p>
      <w:pPr>
        <w:ind w:left="121" w:leftChars="-405" w:hanging="971" w:hangingChars="403"/>
        <w:rPr>
          <w:rFonts w:ascii="仿宋" w:hAnsi="仿宋" w:eastAsia="仿宋"/>
          <w:b/>
          <w:sz w:val="24"/>
        </w:rPr>
      </w:pPr>
      <w:r>
        <w:rPr>
          <w:rFonts w:hint="eastAsia" w:ascii="仿宋" w:hAnsi="仿宋" w:eastAsia="仿宋"/>
          <w:b/>
          <w:sz w:val="24"/>
        </w:rPr>
        <w:t xml:space="preserve">填报单位（盖章）： </w:t>
      </w:r>
      <w:r>
        <w:rPr>
          <w:rFonts w:ascii="仿宋" w:hAnsi="仿宋" w:eastAsia="仿宋"/>
          <w:b/>
          <w:sz w:val="24"/>
        </w:rPr>
        <w:t xml:space="preserve">        </w:t>
      </w:r>
      <w:r>
        <w:rPr>
          <w:rFonts w:hint="eastAsia" w:ascii="仿宋" w:hAnsi="仿宋" w:eastAsia="仿宋"/>
          <w:b/>
          <w:sz w:val="24"/>
        </w:rPr>
        <w:t xml:space="preserve">      联系人及联系方式：         </w:t>
      </w:r>
      <w:r>
        <w:rPr>
          <w:rFonts w:ascii="仿宋" w:hAnsi="仿宋" w:eastAsia="仿宋"/>
          <w:b/>
          <w:sz w:val="24"/>
        </w:rPr>
        <w:t xml:space="preserve"> </w:t>
      </w:r>
      <w:r>
        <w:rPr>
          <w:rFonts w:hint="eastAsia" w:ascii="仿宋" w:hAnsi="仿宋" w:eastAsia="仿宋"/>
          <w:b/>
          <w:sz w:val="24"/>
        </w:rPr>
        <w:t xml:space="preserve"> </w:t>
      </w:r>
      <w:r>
        <w:rPr>
          <w:rFonts w:ascii="仿宋" w:hAnsi="仿宋" w:eastAsia="仿宋"/>
          <w:b/>
          <w:sz w:val="24"/>
        </w:rPr>
        <w:t xml:space="preserve"> </w:t>
      </w:r>
      <w:r>
        <w:rPr>
          <w:rFonts w:hint="eastAsia" w:ascii="仿宋" w:hAnsi="仿宋" w:eastAsia="仿宋"/>
          <w:b/>
          <w:sz w:val="24"/>
        </w:rPr>
        <w:t xml:space="preserve"> 填报时间：</w:t>
      </w:r>
    </w:p>
    <w:tbl>
      <w:tblPr>
        <w:tblStyle w:val="6"/>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61"/>
        <w:gridCol w:w="2138"/>
        <w:gridCol w:w="992"/>
        <w:gridCol w:w="709"/>
        <w:gridCol w:w="851"/>
        <w:gridCol w:w="1096"/>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blHeader/>
          <w:jc w:val="center"/>
        </w:trPr>
        <w:tc>
          <w:tcPr>
            <w:tcW w:w="759" w:type="dxa"/>
            <w:vAlign w:val="center"/>
          </w:tcPr>
          <w:p>
            <w:pPr>
              <w:spacing w:line="240" w:lineRule="atLeast"/>
              <w:jc w:val="center"/>
              <w:rPr>
                <w:rFonts w:ascii="仿宋" w:hAnsi="仿宋" w:eastAsia="仿宋"/>
                <w:b/>
                <w:bCs/>
                <w:sz w:val="24"/>
              </w:rPr>
            </w:pPr>
            <w:r>
              <w:rPr>
                <w:rFonts w:hint="eastAsia" w:ascii="仿宋" w:hAnsi="仿宋" w:eastAsia="仿宋"/>
                <w:b/>
                <w:bCs/>
                <w:sz w:val="24"/>
              </w:rPr>
              <w:t>序号</w:t>
            </w:r>
          </w:p>
        </w:tc>
        <w:tc>
          <w:tcPr>
            <w:tcW w:w="2899" w:type="dxa"/>
            <w:gridSpan w:val="2"/>
            <w:vAlign w:val="center"/>
          </w:tcPr>
          <w:p>
            <w:pPr>
              <w:spacing w:line="240" w:lineRule="atLeast"/>
              <w:jc w:val="center"/>
              <w:rPr>
                <w:rFonts w:ascii="仿宋" w:hAnsi="仿宋" w:eastAsia="仿宋"/>
                <w:b/>
                <w:bCs/>
                <w:sz w:val="24"/>
              </w:rPr>
            </w:pPr>
            <w:r>
              <w:rPr>
                <w:rFonts w:hint="eastAsia" w:ascii="仿宋" w:hAnsi="仿宋" w:eastAsia="仿宋"/>
                <w:b/>
                <w:bCs/>
                <w:sz w:val="24"/>
              </w:rPr>
              <w:t>基本信息类别</w:t>
            </w:r>
          </w:p>
        </w:tc>
        <w:tc>
          <w:tcPr>
            <w:tcW w:w="3648" w:type="dxa"/>
            <w:gridSpan w:val="4"/>
            <w:vAlign w:val="center"/>
          </w:tcPr>
          <w:p>
            <w:pPr>
              <w:spacing w:line="240" w:lineRule="atLeast"/>
              <w:jc w:val="center"/>
              <w:rPr>
                <w:rFonts w:ascii="仿宋" w:hAnsi="仿宋" w:eastAsia="仿宋"/>
                <w:b/>
                <w:bCs/>
                <w:sz w:val="24"/>
              </w:rPr>
            </w:pPr>
            <w:r>
              <w:rPr>
                <w:rFonts w:hint="eastAsia" w:ascii="仿宋" w:hAnsi="仿宋" w:eastAsia="仿宋"/>
                <w:b/>
                <w:bCs/>
                <w:sz w:val="24"/>
              </w:rPr>
              <w:t>基本信息内容</w:t>
            </w:r>
          </w:p>
        </w:tc>
        <w:tc>
          <w:tcPr>
            <w:tcW w:w="2900" w:type="dxa"/>
            <w:vAlign w:val="center"/>
          </w:tcPr>
          <w:p>
            <w:pPr>
              <w:spacing w:line="240" w:lineRule="atLeast"/>
              <w:jc w:val="center"/>
              <w:rPr>
                <w:rFonts w:ascii="仿宋" w:hAnsi="仿宋" w:eastAsia="仿宋"/>
                <w:b/>
                <w:bCs/>
                <w:sz w:val="24"/>
              </w:rPr>
            </w:pPr>
            <w:r>
              <w:rPr>
                <w:rFonts w:hint="eastAsia" w:ascii="仿宋" w:hAnsi="仿宋" w:eastAsia="仿宋"/>
                <w:b/>
                <w:bCs/>
                <w:sz w:val="24"/>
              </w:rPr>
              <w:t>填报说明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759" w:type="dxa"/>
            <w:vAlign w:val="center"/>
          </w:tcPr>
          <w:p>
            <w:pPr>
              <w:spacing w:line="240" w:lineRule="atLeast"/>
              <w:jc w:val="center"/>
              <w:rPr>
                <w:rFonts w:ascii="仿宋" w:hAnsi="仿宋" w:eastAsia="仿宋"/>
                <w:sz w:val="24"/>
              </w:rPr>
            </w:pPr>
            <w:r>
              <w:rPr>
                <w:rFonts w:hint="eastAsia" w:ascii="仿宋" w:hAnsi="仿宋" w:eastAsia="仿宋"/>
                <w:sz w:val="24"/>
              </w:rPr>
              <w:t>1</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项目名称</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759" w:type="dxa"/>
            <w:vAlign w:val="center"/>
          </w:tcPr>
          <w:p>
            <w:pPr>
              <w:spacing w:line="240" w:lineRule="atLeast"/>
              <w:jc w:val="center"/>
              <w:rPr>
                <w:rFonts w:ascii="仿宋" w:hAnsi="仿宋" w:eastAsia="仿宋"/>
                <w:sz w:val="24"/>
              </w:rPr>
            </w:pPr>
            <w:r>
              <w:rPr>
                <w:rFonts w:hint="eastAsia" w:ascii="仿宋" w:hAnsi="仿宋" w:eastAsia="仿宋"/>
                <w:sz w:val="24"/>
              </w:rPr>
              <w:t>2</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建设地点（拟选址地块或拟租购场地）</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blHeader/>
          <w:jc w:val="center"/>
        </w:trPr>
        <w:tc>
          <w:tcPr>
            <w:tcW w:w="759" w:type="dxa"/>
            <w:vAlign w:val="center"/>
          </w:tcPr>
          <w:p>
            <w:pPr>
              <w:spacing w:line="240" w:lineRule="atLeast"/>
              <w:jc w:val="center"/>
              <w:rPr>
                <w:rFonts w:ascii="仿宋" w:hAnsi="仿宋" w:eastAsia="仿宋"/>
                <w:sz w:val="24"/>
              </w:rPr>
            </w:pPr>
            <w:r>
              <w:rPr>
                <w:rFonts w:ascii="仿宋" w:hAnsi="仿宋" w:eastAsia="仿宋"/>
                <w:sz w:val="24"/>
              </w:rPr>
              <w:t>3</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行业类别及国民经济行业分类代码</w:t>
            </w:r>
          </w:p>
        </w:tc>
        <w:tc>
          <w:tcPr>
            <w:tcW w:w="3648" w:type="dxa"/>
            <w:gridSpan w:val="4"/>
            <w:vAlign w:val="center"/>
          </w:tcPr>
          <w:p>
            <w:pPr>
              <w:spacing w:line="240" w:lineRule="atLeast"/>
              <w:jc w:val="center"/>
              <w:rPr>
                <w:rFonts w:ascii="仿宋" w:hAnsi="仿宋" w:eastAsia="仿宋"/>
                <w:sz w:val="24"/>
              </w:rPr>
            </w:pPr>
          </w:p>
        </w:tc>
        <w:tc>
          <w:tcPr>
            <w:tcW w:w="2900" w:type="dxa"/>
            <w:vAlign w:val="center"/>
          </w:tcPr>
          <w:p>
            <w:pPr>
              <w:spacing w:line="240" w:lineRule="atLeast"/>
              <w:rPr>
                <w:rFonts w:ascii="仿宋" w:hAnsi="仿宋" w:eastAsia="仿宋"/>
                <w:sz w:val="24"/>
              </w:rPr>
            </w:pPr>
            <w:r>
              <w:rPr>
                <w:rFonts w:hint="eastAsia" w:ascii="仿宋" w:hAnsi="仿宋" w:eastAsia="仿宋"/>
                <w:sz w:val="24"/>
              </w:rPr>
              <w:t>参照《国民经济行业分类》（</w:t>
            </w:r>
            <w:r>
              <w:rPr>
                <w:rFonts w:ascii="仿宋" w:hAnsi="仿宋" w:eastAsia="仿宋"/>
                <w:sz w:val="24"/>
              </w:rPr>
              <w:t>GB/T 4754</w:t>
            </w:r>
            <w:r>
              <w:rPr>
                <w:rFonts w:hint="eastAsia" w:ascii="仿宋" w:hAnsi="仿宋" w:eastAsia="仿宋"/>
                <w:sz w:val="24"/>
              </w:rPr>
              <w:t>-</w:t>
            </w:r>
            <w:r>
              <w:rPr>
                <w:rFonts w:ascii="仿宋" w:hAnsi="仿宋" w:eastAsia="仿宋"/>
                <w:sz w:val="24"/>
              </w:rPr>
              <w:t>2017</w:t>
            </w:r>
            <w:r>
              <w:rPr>
                <w:rFonts w:hint="eastAsia" w:ascii="仿宋" w:hAnsi="仿宋" w:eastAsia="仿宋"/>
                <w:sz w:val="24"/>
              </w:rPr>
              <w:t>）及2</w:t>
            </w:r>
            <w:r>
              <w:rPr>
                <w:rFonts w:ascii="仿宋" w:hAnsi="仿宋" w:eastAsia="仿宋"/>
                <w:sz w:val="24"/>
              </w:rPr>
              <w:t>019</w:t>
            </w:r>
            <w:r>
              <w:rPr>
                <w:rFonts w:hint="eastAsia" w:ascii="仿宋" w:hAnsi="仿宋" w:eastAsia="仿宋"/>
                <w:sz w:val="24"/>
              </w:rPr>
              <w:t>年1号修改单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759" w:type="dxa"/>
            <w:vAlign w:val="center"/>
          </w:tcPr>
          <w:p>
            <w:pPr>
              <w:spacing w:line="240" w:lineRule="atLeast"/>
              <w:jc w:val="center"/>
              <w:rPr>
                <w:rFonts w:ascii="仿宋" w:hAnsi="仿宋" w:eastAsia="仿宋"/>
                <w:sz w:val="24"/>
              </w:rPr>
            </w:pPr>
            <w:r>
              <w:rPr>
                <w:rFonts w:ascii="仿宋" w:hAnsi="仿宋" w:eastAsia="仿宋"/>
                <w:sz w:val="24"/>
              </w:rPr>
              <w:t>4</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产业符合性</w:t>
            </w:r>
          </w:p>
        </w:tc>
        <w:tc>
          <w:tcPr>
            <w:tcW w:w="3648" w:type="dxa"/>
            <w:gridSpan w:val="4"/>
            <w:vAlign w:val="center"/>
          </w:tcPr>
          <w:p>
            <w:pPr>
              <w:spacing w:line="240" w:lineRule="atLeast"/>
              <w:jc w:val="center"/>
              <w:rPr>
                <w:rFonts w:ascii="仿宋" w:hAnsi="仿宋" w:eastAsia="仿宋"/>
                <w:sz w:val="24"/>
              </w:rPr>
            </w:pPr>
            <w:r>
              <w:rPr>
                <w:rFonts w:hint="eastAsia" w:ascii="仿宋" w:hAnsi="仿宋" w:eastAsia="仿宋"/>
                <w:sz w:val="24"/>
              </w:rPr>
              <w:t xml:space="preserve"> “×类”“××”“××</w:t>
            </w:r>
            <w:r>
              <w:rPr>
                <w:rFonts w:ascii="仿宋" w:hAnsi="仿宋" w:eastAsia="仿宋"/>
                <w:sz w:val="24"/>
              </w:rPr>
              <w:t>”</w:t>
            </w:r>
          </w:p>
        </w:tc>
        <w:tc>
          <w:tcPr>
            <w:tcW w:w="2900" w:type="dxa"/>
            <w:vAlign w:val="center"/>
          </w:tcPr>
          <w:p>
            <w:pPr>
              <w:spacing w:line="240" w:lineRule="atLeast"/>
              <w:rPr>
                <w:rFonts w:ascii="仿宋" w:hAnsi="仿宋" w:eastAsia="仿宋"/>
                <w:sz w:val="24"/>
              </w:rPr>
            </w:pPr>
            <w:r>
              <w:rPr>
                <w:rFonts w:hint="eastAsia" w:ascii="仿宋" w:hAnsi="仿宋" w:eastAsia="仿宋"/>
                <w:sz w:val="24"/>
              </w:rPr>
              <w:t>参照《产业结构调整指导目录（2019年本）》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759" w:type="dxa"/>
            <w:vAlign w:val="center"/>
          </w:tcPr>
          <w:p>
            <w:pPr>
              <w:spacing w:line="240" w:lineRule="atLeast"/>
              <w:jc w:val="center"/>
              <w:rPr>
                <w:rFonts w:ascii="仿宋" w:hAnsi="仿宋" w:eastAsia="仿宋"/>
                <w:sz w:val="24"/>
              </w:rPr>
            </w:pPr>
            <w:r>
              <w:rPr>
                <w:rFonts w:ascii="仿宋" w:hAnsi="仿宋" w:eastAsia="仿宋"/>
                <w:sz w:val="24"/>
              </w:rPr>
              <w:t>5</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是否符合高新区</w:t>
            </w:r>
          </w:p>
          <w:p>
            <w:pPr>
              <w:spacing w:line="240" w:lineRule="atLeast"/>
              <w:jc w:val="center"/>
              <w:rPr>
                <w:rFonts w:ascii="仿宋" w:hAnsi="仿宋" w:eastAsia="仿宋"/>
                <w:sz w:val="24"/>
              </w:rPr>
            </w:pPr>
            <w:r>
              <w:rPr>
                <w:rFonts w:hint="eastAsia" w:ascii="仿宋" w:hAnsi="仿宋" w:eastAsia="仿宋"/>
                <w:sz w:val="24"/>
              </w:rPr>
              <w:t>产业发展规划</w:t>
            </w:r>
          </w:p>
        </w:tc>
        <w:tc>
          <w:tcPr>
            <w:tcW w:w="1701" w:type="dxa"/>
            <w:gridSpan w:val="2"/>
            <w:vAlign w:val="center"/>
          </w:tcPr>
          <w:p>
            <w:pPr>
              <w:spacing w:line="240" w:lineRule="atLeast"/>
              <w:jc w:val="center"/>
              <w:rPr>
                <w:rFonts w:ascii="仿宋" w:hAnsi="仿宋" w:eastAsia="仿宋"/>
                <w:sz w:val="24"/>
              </w:rPr>
            </w:pPr>
            <w:r>
              <w:rPr>
                <w:rFonts w:ascii="仿宋" w:hAnsi="仿宋" w:eastAsia="仿宋"/>
                <w:sz w:val="24"/>
              </w:rPr>
              <w:sym w:font="Wingdings 2" w:char="00A3"/>
            </w:r>
            <w:r>
              <w:rPr>
                <w:rFonts w:hint="eastAsia" w:ascii="仿宋" w:hAnsi="仿宋" w:eastAsia="仿宋"/>
                <w:sz w:val="24"/>
              </w:rPr>
              <w:t>符合</w:t>
            </w:r>
          </w:p>
        </w:tc>
        <w:tc>
          <w:tcPr>
            <w:tcW w:w="1947" w:type="dxa"/>
            <w:gridSpan w:val="2"/>
            <w:vAlign w:val="center"/>
          </w:tcPr>
          <w:p>
            <w:pPr>
              <w:spacing w:line="240" w:lineRule="atLeast"/>
              <w:jc w:val="center"/>
              <w:rPr>
                <w:rFonts w:ascii="仿宋" w:hAnsi="仿宋" w:eastAsia="仿宋"/>
                <w:sz w:val="24"/>
              </w:rPr>
            </w:pPr>
            <w:r>
              <w:rPr>
                <w:rFonts w:ascii="仿宋" w:hAnsi="仿宋" w:eastAsia="仿宋"/>
                <w:sz w:val="24"/>
              </w:rPr>
              <w:t xml:space="preserve"> </w:t>
            </w:r>
            <w:r>
              <w:rPr>
                <w:rFonts w:ascii="仿宋" w:hAnsi="仿宋" w:eastAsia="仿宋"/>
                <w:sz w:val="24"/>
              </w:rPr>
              <w:sym w:font="Wingdings 2" w:char="00A3"/>
            </w:r>
            <w:r>
              <w:rPr>
                <w:rFonts w:ascii="仿宋" w:hAnsi="仿宋" w:eastAsia="仿宋"/>
                <w:sz w:val="24"/>
              </w:rPr>
              <w:t xml:space="preserve"> </w:t>
            </w:r>
            <w:r>
              <w:rPr>
                <w:rFonts w:hint="eastAsia" w:ascii="仿宋" w:hAnsi="仿宋" w:eastAsia="仿宋"/>
                <w:sz w:val="24"/>
              </w:rPr>
              <w:t>不符合</w:t>
            </w:r>
          </w:p>
        </w:tc>
        <w:tc>
          <w:tcPr>
            <w:tcW w:w="2900" w:type="dxa"/>
            <w:vAlign w:val="center"/>
          </w:tcPr>
          <w:p>
            <w:pPr>
              <w:spacing w:line="240" w:lineRule="atLeast"/>
              <w:jc w:val="left"/>
              <w:rPr>
                <w:rFonts w:ascii="仿宋" w:hAnsi="仿宋" w:eastAsia="仿宋"/>
                <w:sz w:val="24"/>
              </w:rPr>
            </w:pPr>
            <w:r>
              <w:rPr>
                <w:rFonts w:hint="eastAsia" w:ascii="仿宋" w:hAnsi="仿宋" w:eastAsia="仿宋"/>
                <w:sz w:val="24"/>
              </w:rPr>
              <w:t>参照高新区产业发展规划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759" w:type="dxa"/>
            <w:vMerge w:val="restart"/>
            <w:vAlign w:val="center"/>
          </w:tcPr>
          <w:p>
            <w:pPr>
              <w:spacing w:line="240" w:lineRule="atLeast"/>
              <w:jc w:val="center"/>
              <w:rPr>
                <w:rFonts w:ascii="仿宋" w:hAnsi="仿宋" w:eastAsia="仿宋"/>
                <w:sz w:val="24"/>
              </w:rPr>
            </w:pPr>
            <w:r>
              <w:rPr>
                <w:rFonts w:ascii="仿宋" w:hAnsi="仿宋" w:eastAsia="仿宋"/>
                <w:sz w:val="24"/>
              </w:rPr>
              <w:t>6</w:t>
            </w:r>
          </w:p>
        </w:tc>
        <w:tc>
          <w:tcPr>
            <w:tcW w:w="761" w:type="dxa"/>
            <w:vMerge w:val="restart"/>
            <w:vAlign w:val="center"/>
          </w:tcPr>
          <w:p>
            <w:pPr>
              <w:spacing w:line="240" w:lineRule="atLeast"/>
              <w:jc w:val="center"/>
              <w:rPr>
                <w:rFonts w:ascii="仿宋" w:hAnsi="仿宋" w:eastAsia="仿宋"/>
                <w:sz w:val="24"/>
              </w:rPr>
            </w:pPr>
            <w:r>
              <w:rPr>
                <w:rFonts w:hint="eastAsia" w:ascii="仿宋" w:hAnsi="仿宋" w:eastAsia="仿宋"/>
                <w:sz w:val="24"/>
              </w:rPr>
              <w:t>主要产品及设计产能</w:t>
            </w: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主要生产工艺</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主要用能设施</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主要产品名称</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rPr>
                <w:rFonts w:ascii="仿宋" w:hAnsi="仿宋" w:eastAsia="仿宋"/>
                <w:sz w:val="24"/>
              </w:rPr>
            </w:pPr>
            <w:r>
              <w:rPr>
                <w:rFonts w:hint="eastAsia" w:ascii="仿宋" w:hAnsi="仿宋" w:eastAsia="仿宋"/>
                <w:sz w:val="24"/>
              </w:rPr>
              <w:t>有质量标准的请提供产品标准相关指标，无质量标准的提供相关产品介绍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年生产能力</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759" w:type="dxa"/>
            <w:vMerge w:val="restart"/>
            <w:vAlign w:val="center"/>
          </w:tcPr>
          <w:p>
            <w:pPr>
              <w:spacing w:line="240" w:lineRule="atLeast"/>
              <w:jc w:val="center"/>
              <w:rPr>
                <w:rFonts w:ascii="仿宋" w:hAnsi="仿宋" w:eastAsia="仿宋"/>
                <w:sz w:val="24"/>
              </w:rPr>
            </w:pPr>
            <w:r>
              <w:rPr>
                <w:rFonts w:ascii="仿宋" w:hAnsi="仿宋" w:eastAsia="仿宋"/>
                <w:sz w:val="24"/>
              </w:rPr>
              <w:t>7</w:t>
            </w:r>
          </w:p>
        </w:tc>
        <w:tc>
          <w:tcPr>
            <w:tcW w:w="761" w:type="dxa"/>
            <w:vMerge w:val="restart"/>
            <w:vAlign w:val="center"/>
          </w:tcPr>
          <w:p>
            <w:pPr>
              <w:spacing w:line="240" w:lineRule="atLeast"/>
              <w:jc w:val="center"/>
              <w:rPr>
                <w:rFonts w:ascii="仿宋" w:hAnsi="仿宋" w:eastAsia="仿宋"/>
                <w:sz w:val="24"/>
              </w:rPr>
            </w:pPr>
            <w:r>
              <w:rPr>
                <w:rFonts w:hint="eastAsia" w:ascii="仿宋" w:hAnsi="仿宋" w:eastAsia="仿宋"/>
                <w:sz w:val="24"/>
              </w:rPr>
              <w:t>产出效益</w:t>
            </w: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达产年产值</w:t>
            </w:r>
          </w:p>
          <w:p>
            <w:pPr>
              <w:spacing w:line="240" w:lineRule="atLeast"/>
              <w:jc w:val="center"/>
              <w:rPr>
                <w:rFonts w:ascii="仿宋" w:hAnsi="仿宋" w:eastAsia="仿宋"/>
                <w:sz w:val="24"/>
              </w:rPr>
            </w:pPr>
            <w:r>
              <w:rPr>
                <w:rFonts w:hint="eastAsia" w:ascii="仿宋" w:hAnsi="仿宋" w:eastAsia="仿宋"/>
                <w:sz w:val="24"/>
              </w:rPr>
              <w:t>（万元）</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达产年增加值</w:t>
            </w:r>
          </w:p>
          <w:p>
            <w:pPr>
              <w:spacing w:line="240" w:lineRule="atLeast"/>
              <w:jc w:val="center"/>
              <w:rPr>
                <w:rFonts w:ascii="仿宋" w:hAnsi="仿宋" w:eastAsia="仿宋"/>
                <w:sz w:val="24"/>
              </w:rPr>
            </w:pPr>
            <w:r>
              <w:rPr>
                <w:rFonts w:hint="eastAsia" w:ascii="仿宋" w:hAnsi="仿宋" w:eastAsia="仿宋"/>
                <w:sz w:val="24"/>
              </w:rPr>
              <w:t>（万元）</w:t>
            </w:r>
          </w:p>
          <w:p>
            <w:pPr>
              <w:spacing w:line="240" w:lineRule="atLeast"/>
              <w:jc w:val="center"/>
              <w:rPr>
                <w:rFonts w:ascii="仿宋" w:hAnsi="仿宋" w:eastAsia="仿宋"/>
                <w:sz w:val="24"/>
              </w:rPr>
            </w:pPr>
            <w:r>
              <w:rPr>
                <w:rFonts w:hint="eastAsia" w:ascii="仿宋" w:hAnsi="仿宋" w:eastAsia="仿宋"/>
                <w:sz w:val="24"/>
              </w:rPr>
              <w:t>（万元）</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759" w:type="dxa"/>
            <w:vMerge w:val="restart"/>
            <w:vAlign w:val="center"/>
          </w:tcPr>
          <w:p>
            <w:pPr>
              <w:spacing w:line="240" w:lineRule="atLeast"/>
              <w:jc w:val="center"/>
              <w:rPr>
                <w:rFonts w:ascii="仿宋" w:hAnsi="仿宋" w:eastAsia="仿宋"/>
                <w:sz w:val="24"/>
              </w:rPr>
            </w:pPr>
            <w:r>
              <w:rPr>
                <w:rFonts w:ascii="仿宋" w:hAnsi="仿宋" w:eastAsia="仿宋"/>
                <w:sz w:val="24"/>
              </w:rPr>
              <w:t>8</w:t>
            </w:r>
          </w:p>
        </w:tc>
        <w:tc>
          <w:tcPr>
            <w:tcW w:w="761" w:type="dxa"/>
            <w:vMerge w:val="restart"/>
            <w:vAlign w:val="center"/>
          </w:tcPr>
          <w:p>
            <w:pPr>
              <w:spacing w:line="240" w:lineRule="atLeast"/>
              <w:jc w:val="center"/>
              <w:rPr>
                <w:rFonts w:ascii="仿宋" w:hAnsi="仿宋" w:eastAsia="仿宋"/>
                <w:sz w:val="24"/>
              </w:rPr>
            </w:pPr>
            <w:r>
              <w:rPr>
                <w:rFonts w:hint="eastAsia" w:ascii="仿宋" w:hAnsi="仿宋" w:eastAsia="仿宋"/>
                <w:sz w:val="24"/>
              </w:rPr>
              <w:t>能源</w:t>
            </w:r>
          </w:p>
          <w:p>
            <w:pPr>
              <w:spacing w:line="240" w:lineRule="atLeast"/>
              <w:jc w:val="center"/>
              <w:rPr>
                <w:rFonts w:ascii="仿宋" w:hAnsi="仿宋" w:eastAsia="仿宋"/>
                <w:sz w:val="24"/>
              </w:rPr>
            </w:pPr>
            <w:r>
              <w:rPr>
                <w:rFonts w:hint="eastAsia" w:ascii="仿宋" w:hAnsi="仿宋" w:eastAsia="仿宋"/>
                <w:sz w:val="24"/>
              </w:rPr>
              <w:t>消耗</w:t>
            </w:r>
          </w:p>
          <w:p>
            <w:pPr>
              <w:spacing w:line="240" w:lineRule="atLeast"/>
              <w:jc w:val="center"/>
              <w:rPr>
                <w:rFonts w:ascii="仿宋" w:hAnsi="仿宋" w:eastAsia="仿宋"/>
                <w:sz w:val="24"/>
              </w:rPr>
            </w:pPr>
            <w:r>
              <w:rPr>
                <w:rFonts w:hint="eastAsia" w:ascii="仿宋" w:hAnsi="仿宋" w:eastAsia="仿宋"/>
                <w:sz w:val="24"/>
              </w:rPr>
              <w:t>测算</w:t>
            </w:r>
          </w:p>
        </w:tc>
        <w:tc>
          <w:tcPr>
            <w:tcW w:w="2138" w:type="dxa"/>
            <w:vAlign w:val="center"/>
          </w:tcPr>
          <w:p>
            <w:pPr>
              <w:spacing w:line="240" w:lineRule="atLeast"/>
              <w:jc w:val="center"/>
              <w:rPr>
                <w:rFonts w:ascii="仿宋" w:hAnsi="仿宋" w:eastAsia="仿宋"/>
                <w:sz w:val="24"/>
              </w:rPr>
            </w:pPr>
            <w:r>
              <w:rPr>
                <w:rFonts w:ascii="仿宋" w:hAnsi="仿宋" w:eastAsia="仿宋"/>
                <w:sz w:val="24"/>
              </w:rPr>
              <w:t>能源</w:t>
            </w:r>
            <w:r>
              <w:rPr>
                <w:rFonts w:hint="eastAsia" w:ascii="仿宋" w:hAnsi="仿宋" w:eastAsia="仿宋"/>
                <w:sz w:val="24"/>
              </w:rPr>
              <w:t>品种</w:t>
            </w:r>
          </w:p>
        </w:tc>
        <w:tc>
          <w:tcPr>
            <w:tcW w:w="992" w:type="dxa"/>
            <w:vAlign w:val="center"/>
          </w:tcPr>
          <w:p>
            <w:pPr>
              <w:spacing w:line="240" w:lineRule="atLeast"/>
              <w:jc w:val="center"/>
              <w:rPr>
                <w:rFonts w:ascii="仿宋" w:hAnsi="仿宋" w:eastAsia="仿宋"/>
                <w:sz w:val="24"/>
              </w:rPr>
            </w:pPr>
            <w:r>
              <w:rPr>
                <w:rFonts w:hint="eastAsia" w:ascii="仿宋" w:hAnsi="仿宋" w:eastAsia="仿宋"/>
                <w:sz w:val="24"/>
              </w:rPr>
              <w:t>计量</w:t>
            </w:r>
          </w:p>
          <w:p>
            <w:pPr>
              <w:spacing w:line="240" w:lineRule="atLeast"/>
              <w:jc w:val="center"/>
              <w:rPr>
                <w:rFonts w:ascii="仿宋" w:hAnsi="仿宋" w:eastAsia="仿宋"/>
                <w:sz w:val="24"/>
              </w:rPr>
            </w:pPr>
            <w:r>
              <w:rPr>
                <w:rFonts w:hint="eastAsia" w:ascii="仿宋" w:hAnsi="仿宋" w:eastAsia="仿宋"/>
                <w:sz w:val="24"/>
              </w:rPr>
              <w:t>单位</w:t>
            </w:r>
          </w:p>
        </w:tc>
        <w:tc>
          <w:tcPr>
            <w:tcW w:w="709" w:type="dxa"/>
            <w:vAlign w:val="center"/>
          </w:tcPr>
          <w:p>
            <w:pPr>
              <w:spacing w:line="240" w:lineRule="atLeast"/>
              <w:jc w:val="center"/>
              <w:rPr>
                <w:rFonts w:ascii="仿宋" w:hAnsi="仿宋" w:eastAsia="仿宋"/>
                <w:sz w:val="24"/>
              </w:rPr>
            </w:pPr>
            <w:r>
              <w:rPr>
                <w:rFonts w:hint="eastAsia" w:ascii="仿宋" w:hAnsi="仿宋" w:eastAsia="仿宋"/>
                <w:sz w:val="24"/>
              </w:rPr>
              <w:t>实物量</w:t>
            </w:r>
          </w:p>
        </w:tc>
        <w:tc>
          <w:tcPr>
            <w:tcW w:w="851" w:type="dxa"/>
            <w:vAlign w:val="center"/>
          </w:tcPr>
          <w:p>
            <w:pPr>
              <w:spacing w:line="240" w:lineRule="atLeast"/>
              <w:jc w:val="center"/>
              <w:rPr>
                <w:rFonts w:ascii="仿宋" w:hAnsi="仿宋" w:eastAsia="仿宋"/>
                <w:sz w:val="24"/>
              </w:rPr>
            </w:pPr>
            <w:r>
              <w:rPr>
                <w:rFonts w:hint="eastAsia" w:ascii="仿宋" w:hAnsi="仿宋" w:eastAsia="仿宋"/>
                <w:sz w:val="24"/>
              </w:rPr>
              <w:t>折标系数</w:t>
            </w:r>
          </w:p>
        </w:tc>
        <w:tc>
          <w:tcPr>
            <w:tcW w:w="1096" w:type="dxa"/>
            <w:vAlign w:val="center"/>
          </w:tcPr>
          <w:p>
            <w:pPr>
              <w:spacing w:line="240" w:lineRule="atLeast"/>
              <w:jc w:val="center"/>
              <w:rPr>
                <w:rFonts w:ascii="仿宋" w:hAnsi="仿宋" w:eastAsia="仿宋"/>
                <w:sz w:val="24"/>
              </w:rPr>
            </w:pPr>
            <w:r>
              <w:rPr>
                <w:rFonts w:hint="eastAsia" w:ascii="仿宋" w:hAnsi="仿宋" w:eastAsia="仿宋"/>
                <w:sz w:val="24"/>
              </w:rPr>
              <w:t>折标煤</w:t>
            </w:r>
          </w:p>
          <w:p>
            <w:pPr>
              <w:spacing w:line="240" w:lineRule="atLeast"/>
              <w:jc w:val="center"/>
              <w:rPr>
                <w:rFonts w:ascii="仿宋" w:hAnsi="仿宋" w:eastAsia="仿宋"/>
                <w:sz w:val="24"/>
              </w:rPr>
            </w:pPr>
            <w:r>
              <w:rPr>
                <w:rFonts w:hint="eastAsia" w:ascii="仿宋" w:hAnsi="仿宋" w:eastAsia="仿宋"/>
                <w:sz w:val="24"/>
              </w:rPr>
              <w:t>（tce）</w:t>
            </w:r>
          </w:p>
        </w:tc>
        <w:tc>
          <w:tcPr>
            <w:tcW w:w="2900" w:type="dxa"/>
            <w:vMerge w:val="restart"/>
            <w:vAlign w:val="center"/>
          </w:tcPr>
          <w:p>
            <w:pPr>
              <w:spacing w:line="240" w:lineRule="atLeast"/>
              <w:jc w:val="center"/>
              <w:rPr>
                <w:rFonts w:ascii="仿宋" w:hAnsi="仿宋" w:eastAsia="仿宋"/>
                <w:sz w:val="24"/>
              </w:rPr>
            </w:pPr>
            <w:r>
              <w:rPr>
                <w:rFonts w:hint="eastAsia" w:ascii="仿宋" w:hAnsi="仿宋" w:eastAsia="仿宋"/>
                <w:sz w:val="24"/>
              </w:rPr>
              <w:t>参考《综合能耗计算通则》（GB/T 2589-2020）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ascii="仿宋" w:hAnsi="仿宋" w:eastAsia="仿宋"/>
                <w:sz w:val="24"/>
              </w:rPr>
              <w:t>电</w:t>
            </w:r>
          </w:p>
        </w:tc>
        <w:tc>
          <w:tcPr>
            <w:tcW w:w="992" w:type="dxa"/>
            <w:vAlign w:val="center"/>
          </w:tcPr>
          <w:p>
            <w:pPr>
              <w:spacing w:line="240" w:lineRule="atLeast"/>
              <w:jc w:val="center"/>
              <w:rPr>
                <w:rFonts w:ascii="仿宋" w:hAnsi="仿宋" w:eastAsia="仿宋"/>
                <w:sz w:val="24"/>
              </w:rPr>
            </w:pPr>
            <w:r>
              <w:rPr>
                <w:rFonts w:hint="eastAsia" w:ascii="仿宋" w:hAnsi="仿宋" w:eastAsia="仿宋"/>
                <w:sz w:val="24"/>
              </w:rPr>
              <w:t>万kW</w:t>
            </w:r>
            <w:r>
              <w:rPr>
                <w:rFonts w:ascii="仿宋" w:hAnsi="仿宋" w:eastAsia="仿宋"/>
                <w:sz w:val="24"/>
              </w:rPr>
              <w:t>.h</w:t>
            </w:r>
          </w:p>
        </w:tc>
        <w:tc>
          <w:tcPr>
            <w:tcW w:w="709" w:type="dxa"/>
            <w:vAlign w:val="center"/>
          </w:tcPr>
          <w:p>
            <w:pPr>
              <w:spacing w:line="240" w:lineRule="atLeast"/>
              <w:jc w:val="center"/>
              <w:rPr>
                <w:rFonts w:ascii="仿宋" w:hAnsi="仿宋" w:eastAsia="仿宋"/>
                <w:sz w:val="24"/>
              </w:rPr>
            </w:pPr>
          </w:p>
        </w:tc>
        <w:tc>
          <w:tcPr>
            <w:tcW w:w="851" w:type="dxa"/>
            <w:vAlign w:val="center"/>
          </w:tcPr>
          <w:p>
            <w:pPr>
              <w:spacing w:line="240" w:lineRule="atLeast"/>
              <w:jc w:val="center"/>
              <w:rPr>
                <w:rFonts w:ascii="仿宋" w:hAnsi="仿宋" w:eastAsia="仿宋"/>
                <w:sz w:val="24"/>
              </w:rPr>
            </w:pPr>
          </w:p>
        </w:tc>
        <w:tc>
          <w:tcPr>
            <w:tcW w:w="1096" w:type="dxa"/>
            <w:vAlign w:val="center"/>
          </w:tcPr>
          <w:p>
            <w:pPr>
              <w:spacing w:line="240" w:lineRule="atLeast"/>
              <w:jc w:val="center"/>
              <w:rPr>
                <w:rFonts w:ascii="仿宋" w:hAnsi="仿宋" w:eastAsia="仿宋"/>
                <w:sz w:val="24"/>
              </w:rPr>
            </w:pPr>
          </w:p>
        </w:tc>
        <w:tc>
          <w:tcPr>
            <w:tcW w:w="2900" w:type="dxa"/>
            <w:vMerge w:val="continue"/>
            <w:vAlign w:val="center"/>
          </w:tcPr>
          <w:p>
            <w:pPr>
              <w:spacing w:line="240" w:lineRule="atLeas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天然气</w:t>
            </w:r>
          </w:p>
        </w:tc>
        <w:tc>
          <w:tcPr>
            <w:tcW w:w="992" w:type="dxa"/>
            <w:vAlign w:val="center"/>
          </w:tcPr>
          <w:p>
            <w:pPr>
              <w:spacing w:line="240" w:lineRule="atLeast"/>
              <w:jc w:val="center"/>
              <w:rPr>
                <w:rFonts w:ascii="仿宋" w:hAnsi="仿宋" w:eastAsia="仿宋"/>
                <w:sz w:val="24"/>
              </w:rPr>
            </w:pPr>
            <w:r>
              <w:rPr>
                <w:rFonts w:ascii="仿宋" w:hAnsi="仿宋" w:eastAsia="仿宋"/>
                <w:sz w:val="24"/>
              </w:rPr>
              <w:t>M</w:t>
            </w:r>
            <w:r>
              <w:rPr>
                <w:rFonts w:eastAsia="仿宋" w:cs="Calibri"/>
                <w:sz w:val="24"/>
              </w:rPr>
              <w:t>³</w:t>
            </w:r>
          </w:p>
        </w:tc>
        <w:tc>
          <w:tcPr>
            <w:tcW w:w="709" w:type="dxa"/>
            <w:vAlign w:val="center"/>
          </w:tcPr>
          <w:p>
            <w:pPr>
              <w:spacing w:line="240" w:lineRule="atLeast"/>
              <w:jc w:val="center"/>
              <w:rPr>
                <w:rFonts w:ascii="仿宋" w:hAnsi="仿宋" w:eastAsia="仿宋"/>
                <w:sz w:val="24"/>
              </w:rPr>
            </w:pPr>
          </w:p>
        </w:tc>
        <w:tc>
          <w:tcPr>
            <w:tcW w:w="851" w:type="dxa"/>
            <w:vAlign w:val="center"/>
          </w:tcPr>
          <w:p>
            <w:pPr>
              <w:spacing w:line="240" w:lineRule="atLeast"/>
              <w:jc w:val="center"/>
              <w:rPr>
                <w:rFonts w:ascii="仿宋" w:hAnsi="仿宋" w:eastAsia="仿宋"/>
                <w:sz w:val="24"/>
              </w:rPr>
            </w:pPr>
          </w:p>
        </w:tc>
        <w:tc>
          <w:tcPr>
            <w:tcW w:w="1096" w:type="dxa"/>
            <w:vAlign w:val="center"/>
          </w:tcPr>
          <w:p>
            <w:pPr>
              <w:spacing w:line="240" w:lineRule="atLeast"/>
              <w:jc w:val="center"/>
              <w:rPr>
                <w:rFonts w:ascii="仿宋" w:hAnsi="仿宋" w:eastAsia="仿宋"/>
                <w:sz w:val="24"/>
              </w:rPr>
            </w:pPr>
          </w:p>
        </w:tc>
        <w:tc>
          <w:tcPr>
            <w:tcW w:w="2900" w:type="dxa"/>
            <w:vMerge w:val="continue"/>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蒸汽</w:t>
            </w:r>
          </w:p>
        </w:tc>
        <w:tc>
          <w:tcPr>
            <w:tcW w:w="992" w:type="dxa"/>
            <w:vAlign w:val="center"/>
          </w:tcPr>
          <w:p>
            <w:pPr>
              <w:spacing w:line="240" w:lineRule="atLeast"/>
              <w:jc w:val="center"/>
              <w:rPr>
                <w:rFonts w:ascii="仿宋" w:hAnsi="仿宋" w:eastAsia="仿宋"/>
                <w:sz w:val="24"/>
              </w:rPr>
            </w:pPr>
            <w:r>
              <w:rPr>
                <w:rFonts w:hint="eastAsia" w:ascii="仿宋" w:hAnsi="仿宋" w:eastAsia="仿宋"/>
                <w:sz w:val="24"/>
              </w:rPr>
              <w:t>G</w:t>
            </w:r>
            <w:r>
              <w:rPr>
                <w:rFonts w:ascii="仿宋" w:hAnsi="仿宋" w:eastAsia="仿宋"/>
                <w:sz w:val="24"/>
              </w:rPr>
              <w:t>J</w:t>
            </w:r>
          </w:p>
        </w:tc>
        <w:tc>
          <w:tcPr>
            <w:tcW w:w="709" w:type="dxa"/>
            <w:vAlign w:val="center"/>
          </w:tcPr>
          <w:p>
            <w:pPr>
              <w:spacing w:line="240" w:lineRule="atLeast"/>
              <w:jc w:val="center"/>
              <w:rPr>
                <w:rFonts w:ascii="仿宋" w:hAnsi="仿宋" w:eastAsia="仿宋"/>
                <w:sz w:val="24"/>
              </w:rPr>
            </w:pPr>
          </w:p>
        </w:tc>
        <w:tc>
          <w:tcPr>
            <w:tcW w:w="851" w:type="dxa"/>
            <w:vAlign w:val="center"/>
          </w:tcPr>
          <w:p>
            <w:pPr>
              <w:spacing w:line="240" w:lineRule="atLeast"/>
              <w:jc w:val="center"/>
              <w:rPr>
                <w:rFonts w:ascii="仿宋" w:hAnsi="仿宋" w:eastAsia="仿宋"/>
                <w:sz w:val="24"/>
              </w:rPr>
            </w:pPr>
          </w:p>
        </w:tc>
        <w:tc>
          <w:tcPr>
            <w:tcW w:w="1096" w:type="dxa"/>
            <w:vAlign w:val="center"/>
          </w:tcPr>
          <w:p>
            <w:pPr>
              <w:spacing w:line="240" w:lineRule="atLeast"/>
              <w:jc w:val="center"/>
              <w:rPr>
                <w:rFonts w:ascii="仿宋" w:hAnsi="仿宋" w:eastAsia="仿宋"/>
                <w:sz w:val="24"/>
              </w:rPr>
            </w:pPr>
          </w:p>
        </w:tc>
        <w:tc>
          <w:tcPr>
            <w:tcW w:w="2900" w:type="dxa"/>
            <w:vMerge w:val="continue"/>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w:t>
            </w:r>
          </w:p>
        </w:tc>
        <w:tc>
          <w:tcPr>
            <w:tcW w:w="992" w:type="dxa"/>
            <w:vAlign w:val="center"/>
          </w:tcPr>
          <w:p>
            <w:pPr>
              <w:spacing w:line="240" w:lineRule="atLeast"/>
              <w:jc w:val="center"/>
              <w:rPr>
                <w:rFonts w:ascii="仿宋" w:hAnsi="仿宋" w:eastAsia="仿宋"/>
                <w:sz w:val="24"/>
              </w:rPr>
            </w:pPr>
            <w:r>
              <w:rPr>
                <w:rFonts w:hint="eastAsia" w:ascii="仿宋" w:hAnsi="仿宋" w:eastAsia="仿宋"/>
                <w:sz w:val="24"/>
              </w:rPr>
              <w:t>…</w:t>
            </w:r>
          </w:p>
        </w:tc>
        <w:tc>
          <w:tcPr>
            <w:tcW w:w="709" w:type="dxa"/>
            <w:vAlign w:val="center"/>
          </w:tcPr>
          <w:p>
            <w:pPr>
              <w:spacing w:line="240" w:lineRule="atLeast"/>
              <w:jc w:val="center"/>
              <w:rPr>
                <w:rFonts w:ascii="仿宋" w:hAnsi="仿宋" w:eastAsia="仿宋"/>
                <w:sz w:val="24"/>
              </w:rPr>
            </w:pPr>
            <w:r>
              <w:rPr>
                <w:rFonts w:hint="eastAsia" w:ascii="仿宋" w:hAnsi="仿宋" w:eastAsia="仿宋"/>
                <w:sz w:val="24"/>
              </w:rPr>
              <w:t>…</w:t>
            </w:r>
          </w:p>
        </w:tc>
        <w:tc>
          <w:tcPr>
            <w:tcW w:w="851" w:type="dxa"/>
            <w:vAlign w:val="center"/>
          </w:tcPr>
          <w:p>
            <w:pPr>
              <w:spacing w:line="240" w:lineRule="atLeast"/>
              <w:jc w:val="center"/>
              <w:rPr>
                <w:rFonts w:ascii="仿宋" w:hAnsi="仿宋" w:eastAsia="仿宋"/>
                <w:sz w:val="24"/>
              </w:rPr>
            </w:pPr>
            <w:r>
              <w:rPr>
                <w:rFonts w:hint="eastAsia" w:ascii="仿宋" w:hAnsi="仿宋" w:eastAsia="仿宋"/>
                <w:sz w:val="24"/>
              </w:rPr>
              <w:t>…</w:t>
            </w:r>
          </w:p>
        </w:tc>
        <w:tc>
          <w:tcPr>
            <w:tcW w:w="1096" w:type="dxa"/>
            <w:vAlign w:val="center"/>
          </w:tcPr>
          <w:p>
            <w:pPr>
              <w:spacing w:line="240" w:lineRule="atLeast"/>
              <w:jc w:val="center"/>
              <w:rPr>
                <w:rFonts w:ascii="仿宋" w:hAnsi="仿宋" w:eastAsia="仿宋"/>
                <w:sz w:val="24"/>
              </w:rPr>
            </w:pPr>
            <w:r>
              <w:rPr>
                <w:rFonts w:hint="eastAsia" w:ascii="仿宋" w:hAnsi="仿宋" w:eastAsia="仿宋"/>
                <w:sz w:val="24"/>
              </w:rPr>
              <w:t>…</w:t>
            </w:r>
          </w:p>
        </w:tc>
        <w:tc>
          <w:tcPr>
            <w:tcW w:w="2900" w:type="dxa"/>
            <w:vMerge w:val="continue"/>
            <w:vAlign w:val="center"/>
          </w:tcPr>
          <w:p>
            <w:pPr>
              <w:spacing w:line="240" w:lineRule="atLeast"/>
              <w:jc w:val="lef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Merge w:val="restart"/>
            <w:vAlign w:val="center"/>
          </w:tcPr>
          <w:p>
            <w:pPr>
              <w:spacing w:line="240" w:lineRule="atLeast"/>
              <w:jc w:val="center"/>
              <w:rPr>
                <w:rFonts w:ascii="仿宋" w:hAnsi="仿宋" w:eastAsia="仿宋"/>
                <w:sz w:val="24"/>
              </w:rPr>
            </w:pPr>
            <w:r>
              <w:rPr>
                <w:rFonts w:ascii="仿宋" w:hAnsi="仿宋" w:eastAsia="仿宋"/>
                <w:sz w:val="24"/>
              </w:rPr>
              <w:t>9</w:t>
            </w:r>
          </w:p>
        </w:tc>
        <w:tc>
          <w:tcPr>
            <w:tcW w:w="761" w:type="dxa"/>
            <w:vMerge w:val="restart"/>
            <w:vAlign w:val="center"/>
          </w:tcPr>
          <w:p>
            <w:pPr>
              <w:spacing w:line="240" w:lineRule="atLeast"/>
              <w:jc w:val="center"/>
              <w:rPr>
                <w:rFonts w:ascii="仿宋" w:hAnsi="仿宋" w:eastAsia="仿宋"/>
                <w:sz w:val="24"/>
              </w:rPr>
            </w:pPr>
            <w:r>
              <w:rPr>
                <w:rFonts w:hint="eastAsia" w:ascii="仿宋" w:hAnsi="仿宋" w:eastAsia="仿宋"/>
                <w:sz w:val="24"/>
              </w:rPr>
              <w:t>年综合能源消费量</w:t>
            </w: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当量值（tce）</w:t>
            </w:r>
          </w:p>
        </w:tc>
        <w:tc>
          <w:tcPr>
            <w:tcW w:w="3648" w:type="dxa"/>
            <w:gridSpan w:val="4"/>
            <w:vAlign w:val="center"/>
          </w:tcPr>
          <w:p>
            <w:pPr>
              <w:spacing w:line="240" w:lineRule="atLeast"/>
              <w:jc w:val="left"/>
              <w:rPr>
                <w:rFonts w:ascii="仿宋" w:hAnsi="仿宋" w:eastAsia="仿宋"/>
                <w:sz w:val="24"/>
              </w:rPr>
            </w:pPr>
          </w:p>
        </w:tc>
        <w:tc>
          <w:tcPr>
            <w:tcW w:w="2900" w:type="dxa"/>
            <w:vMerge w:val="restart"/>
            <w:vAlign w:val="center"/>
          </w:tcPr>
          <w:p>
            <w:pPr>
              <w:autoSpaceDE w:val="0"/>
              <w:autoSpaceDN w:val="0"/>
              <w:adjustRightInd w:val="0"/>
              <w:jc w:val="center"/>
              <w:rPr>
                <w:rFonts w:ascii="仿宋" w:hAnsi="仿宋" w:eastAsia="仿宋"/>
                <w:sz w:val="24"/>
              </w:rPr>
            </w:pPr>
            <w:r>
              <w:rPr>
                <w:rFonts w:hint="eastAsia" w:ascii="仿宋" w:hAnsi="仿宋" w:eastAsia="仿宋"/>
                <w:sz w:val="24"/>
              </w:rPr>
              <w:t>参考《综合能耗计算通则》（GB/T 2589-2020）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等价值（tce）</w:t>
            </w:r>
          </w:p>
        </w:tc>
        <w:tc>
          <w:tcPr>
            <w:tcW w:w="3648" w:type="dxa"/>
            <w:gridSpan w:val="4"/>
            <w:vAlign w:val="center"/>
          </w:tcPr>
          <w:p>
            <w:pPr>
              <w:spacing w:line="240" w:lineRule="atLeast"/>
              <w:jc w:val="left"/>
              <w:rPr>
                <w:rFonts w:ascii="仿宋" w:hAnsi="仿宋" w:eastAsia="仿宋"/>
                <w:sz w:val="24"/>
              </w:rPr>
            </w:pPr>
          </w:p>
        </w:tc>
        <w:tc>
          <w:tcPr>
            <w:tcW w:w="2900" w:type="dxa"/>
            <w:vMerge w:val="continue"/>
            <w:vAlign w:val="center"/>
          </w:tcPr>
          <w:p>
            <w:pPr>
              <w:spacing w:line="240" w:lineRule="atLeas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Merge w:val="restart"/>
            <w:vAlign w:val="center"/>
          </w:tcPr>
          <w:p>
            <w:pPr>
              <w:spacing w:line="240" w:lineRule="atLeast"/>
              <w:jc w:val="center"/>
              <w:rPr>
                <w:rFonts w:ascii="仿宋" w:hAnsi="仿宋" w:eastAsia="仿宋"/>
                <w:sz w:val="24"/>
              </w:rPr>
            </w:pPr>
            <w:r>
              <w:rPr>
                <w:rFonts w:hint="eastAsia" w:ascii="仿宋" w:hAnsi="仿宋" w:eastAsia="仿宋"/>
                <w:sz w:val="24"/>
              </w:rPr>
              <w:t>1</w:t>
            </w:r>
            <w:r>
              <w:rPr>
                <w:rFonts w:ascii="仿宋" w:hAnsi="仿宋" w:eastAsia="仿宋"/>
                <w:sz w:val="24"/>
              </w:rPr>
              <w:t>0</w:t>
            </w:r>
          </w:p>
        </w:tc>
        <w:tc>
          <w:tcPr>
            <w:tcW w:w="761" w:type="dxa"/>
            <w:vMerge w:val="restart"/>
            <w:vAlign w:val="center"/>
          </w:tcPr>
          <w:p>
            <w:pPr>
              <w:spacing w:line="240" w:lineRule="atLeast"/>
              <w:jc w:val="center"/>
              <w:rPr>
                <w:rFonts w:ascii="仿宋" w:hAnsi="仿宋" w:eastAsia="仿宋"/>
                <w:sz w:val="24"/>
              </w:rPr>
            </w:pPr>
            <w:r>
              <w:rPr>
                <w:rFonts w:hint="eastAsia" w:ascii="仿宋" w:hAnsi="仿宋" w:eastAsia="仿宋"/>
                <w:sz w:val="24"/>
              </w:rPr>
              <w:t>能源效率</w:t>
            </w: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单位产品综合能耗（tce</w:t>
            </w:r>
            <w:r>
              <w:rPr>
                <w:rFonts w:ascii="仿宋" w:hAnsi="仿宋" w:eastAsia="仿宋"/>
                <w:sz w:val="24"/>
              </w:rPr>
              <w:t>/</w:t>
            </w:r>
            <w:r>
              <w:rPr>
                <w:rFonts w:hint="eastAsia" w:ascii="仿宋" w:hAnsi="仿宋" w:eastAsia="仿宋"/>
                <w:sz w:val="24"/>
              </w:rPr>
              <w:t>产品单位）</w:t>
            </w:r>
          </w:p>
        </w:tc>
        <w:tc>
          <w:tcPr>
            <w:tcW w:w="3648" w:type="dxa"/>
            <w:gridSpan w:val="4"/>
            <w:vAlign w:val="center"/>
          </w:tcPr>
          <w:p>
            <w:pPr>
              <w:spacing w:line="240" w:lineRule="atLeast"/>
              <w:jc w:val="left"/>
              <w:rPr>
                <w:rFonts w:ascii="仿宋" w:hAnsi="仿宋" w:eastAsia="仿宋"/>
                <w:sz w:val="24"/>
              </w:rPr>
            </w:pPr>
          </w:p>
        </w:tc>
        <w:tc>
          <w:tcPr>
            <w:tcW w:w="2900" w:type="dxa"/>
            <w:vMerge w:val="restart"/>
            <w:vAlign w:val="center"/>
          </w:tcPr>
          <w:p>
            <w:pPr>
              <w:spacing w:line="240" w:lineRule="atLeast"/>
              <w:jc w:val="center"/>
              <w:rPr>
                <w:rFonts w:ascii="仿宋" w:hAnsi="仿宋" w:eastAsia="仿宋"/>
                <w:sz w:val="24"/>
              </w:rPr>
            </w:pPr>
            <w:r>
              <w:rPr>
                <w:rFonts w:hint="eastAsia" w:ascii="仿宋" w:hAnsi="仿宋" w:eastAsia="仿宋"/>
                <w:sz w:val="24"/>
              </w:rPr>
              <w:t>参考《综合能耗计算通则》（GB/T 2589-2020）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单位产值综合能耗（tce</w:t>
            </w:r>
            <w:r>
              <w:rPr>
                <w:rFonts w:ascii="仿宋" w:hAnsi="仿宋" w:eastAsia="仿宋"/>
                <w:sz w:val="24"/>
              </w:rPr>
              <w:t>/</w:t>
            </w:r>
            <w:r>
              <w:rPr>
                <w:rFonts w:hint="eastAsia" w:ascii="仿宋" w:hAnsi="仿宋" w:eastAsia="仿宋"/>
                <w:sz w:val="24"/>
              </w:rPr>
              <w:t>万元）</w:t>
            </w:r>
          </w:p>
        </w:tc>
        <w:tc>
          <w:tcPr>
            <w:tcW w:w="3648" w:type="dxa"/>
            <w:gridSpan w:val="4"/>
            <w:vAlign w:val="center"/>
          </w:tcPr>
          <w:p>
            <w:pPr>
              <w:spacing w:line="240" w:lineRule="atLeast"/>
              <w:jc w:val="left"/>
              <w:rPr>
                <w:rFonts w:ascii="仿宋" w:hAnsi="仿宋" w:eastAsia="仿宋"/>
                <w:sz w:val="24"/>
              </w:rPr>
            </w:pPr>
          </w:p>
        </w:tc>
        <w:tc>
          <w:tcPr>
            <w:tcW w:w="2900" w:type="dxa"/>
            <w:vMerge w:val="continue"/>
            <w:vAlign w:val="center"/>
          </w:tcPr>
          <w:p>
            <w:pPr>
              <w:spacing w:line="240" w:lineRule="atLeas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Merge w:val="continue"/>
            <w:vAlign w:val="center"/>
          </w:tcPr>
          <w:p>
            <w:pPr>
              <w:spacing w:line="240" w:lineRule="atLeast"/>
              <w:jc w:val="center"/>
              <w:rPr>
                <w:rFonts w:ascii="仿宋" w:hAnsi="仿宋" w:eastAsia="仿宋"/>
                <w:sz w:val="24"/>
              </w:rPr>
            </w:pPr>
          </w:p>
        </w:tc>
        <w:tc>
          <w:tcPr>
            <w:tcW w:w="761" w:type="dxa"/>
            <w:vMerge w:val="continue"/>
            <w:vAlign w:val="center"/>
          </w:tcPr>
          <w:p>
            <w:pPr>
              <w:spacing w:line="240" w:lineRule="atLeast"/>
              <w:jc w:val="center"/>
              <w:rPr>
                <w:rFonts w:ascii="仿宋" w:hAnsi="仿宋" w:eastAsia="仿宋"/>
                <w:sz w:val="24"/>
              </w:rPr>
            </w:pPr>
          </w:p>
        </w:tc>
        <w:tc>
          <w:tcPr>
            <w:tcW w:w="2138" w:type="dxa"/>
            <w:vAlign w:val="center"/>
          </w:tcPr>
          <w:p>
            <w:pPr>
              <w:spacing w:line="240" w:lineRule="atLeast"/>
              <w:jc w:val="center"/>
              <w:rPr>
                <w:rFonts w:ascii="仿宋" w:hAnsi="仿宋" w:eastAsia="仿宋"/>
                <w:sz w:val="24"/>
              </w:rPr>
            </w:pPr>
            <w:r>
              <w:rPr>
                <w:rFonts w:hint="eastAsia" w:ascii="仿宋" w:hAnsi="仿宋" w:eastAsia="仿宋"/>
                <w:sz w:val="24"/>
              </w:rPr>
              <w:t>单位增加值综合能耗（tce</w:t>
            </w:r>
            <w:r>
              <w:rPr>
                <w:rFonts w:ascii="仿宋" w:hAnsi="仿宋" w:eastAsia="仿宋"/>
                <w:sz w:val="24"/>
              </w:rPr>
              <w:t>/</w:t>
            </w:r>
            <w:r>
              <w:rPr>
                <w:rFonts w:hint="eastAsia" w:ascii="仿宋" w:hAnsi="仿宋" w:eastAsia="仿宋"/>
                <w:sz w:val="24"/>
              </w:rPr>
              <w:t>万元）</w:t>
            </w:r>
          </w:p>
        </w:tc>
        <w:tc>
          <w:tcPr>
            <w:tcW w:w="3648" w:type="dxa"/>
            <w:gridSpan w:val="4"/>
            <w:vAlign w:val="center"/>
          </w:tcPr>
          <w:p>
            <w:pPr>
              <w:spacing w:line="240" w:lineRule="atLeast"/>
              <w:jc w:val="left"/>
              <w:rPr>
                <w:rFonts w:ascii="仿宋" w:hAnsi="仿宋" w:eastAsia="仿宋"/>
                <w:sz w:val="24"/>
              </w:rPr>
            </w:pPr>
          </w:p>
        </w:tc>
        <w:tc>
          <w:tcPr>
            <w:tcW w:w="2900" w:type="dxa"/>
            <w:vMerge w:val="continue"/>
            <w:vAlign w:val="center"/>
          </w:tcPr>
          <w:p>
            <w:pPr>
              <w:spacing w:line="240" w:lineRule="atLeas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Align w:val="center"/>
          </w:tcPr>
          <w:p>
            <w:pPr>
              <w:spacing w:line="240" w:lineRule="atLeast"/>
              <w:jc w:val="center"/>
              <w:rPr>
                <w:rFonts w:ascii="仿宋" w:hAnsi="仿宋" w:eastAsia="仿宋"/>
                <w:sz w:val="24"/>
              </w:rPr>
            </w:pPr>
            <w:r>
              <w:rPr>
                <w:rFonts w:ascii="仿宋" w:hAnsi="仿宋" w:eastAsia="仿宋"/>
                <w:sz w:val="24"/>
              </w:rPr>
              <w:t>11</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能耗先进性说明</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rPr>
                <w:rFonts w:ascii="仿宋" w:hAnsi="仿宋" w:eastAsia="仿宋"/>
                <w:sz w:val="24"/>
              </w:rPr>
            </w:pPr>
            <w:r>
              <w:rPr>
                <w:rFonts w:hint="eastAsia" w:ascii="仿宋" w:hAnsi="仿宋" w:eastAsia="仿宋"/>
                <w:sz w:val="24"/>
              </w:rPr>
              <w:t>根据项目所在行业能效标准、同类项目能效水平（行业先进）进行对标，做定量/定性的分析说明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Align w:val="center"/>
          </w:tcPr>
          <w:p>
            <w:pPr>
              <w:spacing w:line="240" w:lineRule="atLeast"/>
              <w:jc w:val="center"/>
              <w:rPr>
                <w:rFonts w:ascii="仿宋" w:hAnsi="仿宋" w:eastAsia="仿宋"/>
                <w:sz w:val="24"/>
              </w:rPr>
            </w:pPr>
            <w:r>
              <w:rPr>
                <w:rFonts w:hint="eastAsia" w:ascii="仿宋" w:hAnsi="仿宋" w:eastAsia="仿宋"/>
                <w:sz w:val="24"/>
              </w:rPr>
              <w:t>1</w:t>
            </w:r>
            <w:r>
              <w:rPr>
                <w:rFonts w:ascii="仿宋" w:hAnsi="仿宋" w:eastAsia="仿宋"/>
                <w:sz w:val="24"/>
              </w:rPr>
              <w:t>2</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其他说明</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center"/>
              <w:rPr>
                <w:rFonts w:ascii="仿宋" w:hAnsi="仿宋" w:eastAsia="仿宋"/>
                <w:sz w:val="24"/>
              </w:rPr>
            </w:pPr>
            <w:r>
              <w:rPr>
                <w:rFonts w:hint="eastAsia" w:ascii="仿宋" w:hAnsi="仿宋" w:eastAsia="仿宋"/>
                <w:sz w:val="24"/>
              </w:rPr>
              <w:t>项目其他特殊情况说明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759" w:type="dxa"/>
            <w:vAlign w:val="center"/>
          </w:tcPr>
          <w:p>
            <w:pPr>
              <w:spacing w:line="240" w:lineRule="atLeast"/>
              <w:jc w:val="center"/>
              <w:rPr>
                <w:rFonts w:ascii="仿宋" w:hAnsi="仿宋" w:eastAsia="仿宋"/>
                <w:sz w:val="24"/>
              </w:rPr>
            </w:pPr>
            <w:r>
              <w:rPr>
                <w:rFonts w:hint="eastAsia" w:ascii="仿宋" w:hAnsi="仿宋" w:eastAsia="仿宋"/>
                <w:sz w:val="24"/>
              </w:rPr>
              <w:t>1</w:t>
            </w:r>
            <w:r>
              <w:rPr>
                <w:rFonts w:ascii="仿宋" w:hAnsi="仿宋" w:eastAsia="仿宋"/>
                <w:sz w:val="24"/>
              </w:rPr>
              <w:t>3</w:t>
            </w:r>
          </w:p>
        </w:tc>
        <w:tc>
          <w:tcPr>
            <w:tcW w:w="2899" w:type="dxa"/>
            <w:gridSpan w:val="2"/>
            <w:vAlign w:val="center"/>
          </w:tcPr>
          <w:p>
            <w:pPr>
              <w:spacing w:line="240" w:lineRule="atLeast"/>
              <w:jc w:val="center"/>
              <w:rPr>
                <w:rFonts w:ascii="仿宋" w:hAnsi="仿宋" w:eastAsia="仿宋"/>
                <w:sz w:val="24"/>
              </w:rPr>
            </w:pPr>
            <w:r>
              <w:rPr>
                <w:rFonts w:hint="eastAsia" w:ascii="仿宋" w:hAnsi="仿宋" w:eastAsia="仿宋"/>
                <w:sz w:val="24"/>
              </w:rPr>
              <w:t>招商部门及</w:t>
            </w:r>
          </w:p>
          <w:p>
            <w:pPr>
              <w:spacing w:line="240" w:lineRule="atLeast"/>
              <w:jc w:val="center"/>
              <w:rPr>
                <w:rFonts w:ascii="仿宋" w:hAnsi="仿宋" w:eastAsia="仿宋"/>
                <w:sz w:val="24"/>
              </w:rPr>
            </w:pPr>
            <w:r>
              <w:rPr>
                <w:rFonts w:hint="eastAsia" w:ascii="仿宋" w:hAnsi="仿宋" w:eastAsia="仿宋"/>
                <w:sz w:val="24"/>
              </w:rPr>
              <w:t>具体经办人员</w:t>
            </w:r>
          </w:p>
        </w:tc>
        <w:tc>
          <w:tcPr>
            <w:tcW w:w="3648" w:type="dxa"/>
            <w:gridSpan w:val="4"/>
            <w:vAlign w:val="center"/>
          </w:tcPr>
          <w:p>
            <w:pPr>
              <w:spacing w:line="240" w:lineRule="atLeast"/>
              <w:jc w:val="left"/>
              <w:rPr>
                <w:rFonts w:ascii="仿宋" w:hAnsi="仿宋" w:eastAsia="仿宋"/>
                <w:sz w:val="24"/>
              </w:rPr>
            </w:pPr>
          </w:p>
        </w:tc>
        <w:tc>
          <w:tcPr>
            <w:tcW w:w="2900" w:type="dxa"/>
            <w:vAlign w:val="center"/>
          </w:tcPr>
          <w:p>
            <w:pPr>
              <w:spacing w:line="240" w:lineRule="atLeast"/>
              <w:jc w:val="center"/>
              <w:rPr>
                <w:rFonts w:ascii="仿宋" w:hAnsi="仿宋" w:eastAsia="仿宋"/>
                <w:sz w:val="24"/>
              </w:rPr>
            </w:pPr>
          </w:p>
        </w:tc>
      </w:tr>
    </w:tbl>
    <w:p>
      <w:pPr>
        <w:rPr>
          <w:rFonts w:ascii="仿宋" w:hAnsi="仿宋" w:eastAsia="仿宋"/>
          <w:sz w:val="24"/>
        </w:rPr>
      </w:pPr>
      <w:r>
        <mc:AlternateContent>
          <mc:Choice Requires="wps">
            <w:drawing>
              <wp:anchor distT="0" distB="0" distL="114300" distR="114300" simplePos="0" relativeHeight="251659264" behindDoc="0" locked="0" layoutInCell="1" allowOverlap="1">
                <wp:simplePos x="0" y="0"/>
                <wp:positionH relativeFrom="column">
                  <wp:posOffset>209550</wp:posOffset>
                </wp:positionH>
                <wp:positionV relativeFrom="paragraph">
                  <wp:posOffset>137160</wp:posOffset>
                </wp:positionV>
                <wp:extent cx="8458200" cy="4953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458200" cy="495300"/>
                        </a:xfrm>
                        <a:prstGeom prst="rect">
                          <a:avLst/>
                        </a:prstGeom>
                        <a:solidFill>
                          <a:srgbClr val="FFFFFF"/>
                        </a:solidFill>
                        <a:ln>
                          <a:noFill/>
                        </a:ln>
                        <a:effectLst/>
                      </wps:spPr>
                      <wps:txbx>
                        <w:txbxContent>
                          <w:p>
                            <w:pPr>
                              <w:ind w:firstLine="140" w:firstLineChars="67"/>
                            </w:pPr>
                            <w:r>
                              <w:rPr>
                                <w:rFonts w:hint="eastAsia"/>
                              </w:rPr>
                              <w:t>注：以上基本信息请拟入区项目的企业尽量详尽填写。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5pt;margin-top:10.8pt;height:39pt;width:666pt;z-index:251659264;mso-width-relative:page;mso-height-relative:page;" fillcolor="#FFFFFF" filled="t" stroked="f" coordsize="21600,21600" o:gfxdata="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4dXkH1wAAAAkBAAAPAAAAAAAAAAEAIAAAACIAAABkcnMvZG93bnJldi54bWxQSwEC&#10;FAAUAAAACACHTuJABAG3JS4CAABMBAAADgAAAAAAAAABACAAAAAmAQAAZHJzL2Uyb0RvYy54bWxQ&#10;SwUGAAAAAAYABgBZAQAAxgUAAAAA&#10;">
                <v:fill on="t" focussize="0,0"/>
                <v:stroke on="f"/>
                <v:imagedata o:title=""/>
                <o:lock v:ext="edit" aspectratio="f"/>
                <v:textbox>
                  <w:txbxContent>
                    <w:p>
                      <w:pPr>
                        <w:ind w:firstLine="140" w:firstLineChars="67"/>
                      </w:pPr>
                      <w:r>
                        <w:rPr>
                          <w:rFonts w:hint="eastAsia"/>
                        </w:rPr>
                        <w:t>注：以上基本信息请拟入区项目的企业尽量详尽填写。</w:t>
                      </w:r>
                    </w:p>
                  </w:txbxContent>
                </v:textbox>
              </v:shape>
            </w:pict>
          </mc:Fallback>
        </mc:AlternateContent>
      </w: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ind w:firstLine="640" w:firstLineChars="200"/>
        <w:rPr>
          <w:rFonts w:ascii="仿宋_GB2312" w:hAnsi="仿宋" w:eastAsia="仿宋_GB2312"/>
          <w:sz w:val="32"/>
          <w:szCs w:val="32"/>
        </w:rPr>
      </w:pPr>
    </w:p>
    <w:p>
      <w:pPr>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三</w:t>
      </w:r>
    </w:p>
    <w:p>
      <w:pPr>
        <w:ind w:firstLine="880" w:firstLineChars="200"/>
        <w:jc w:val="center"/>
        <w:rPr>
          <w:rFonts w:ascii="方正小标宋简体" w:hAnsi="仿宋" w:eastAsia="方正小标宋简体"/>
          <w:sz w:val="44"/>
          <w:szCs w:val="44"/>
        </w:rPr>
      </w:pPr>
      <w:r>
        <w:rPr>
          <w:rFonts w:hint="eastAsia" w:ascii="方正小标宋简体" w:hAnsi="仿宋" w:eastAsia="方正小标宋简体"/>
          <w:sz w:val="44"/>
          <w:szCs w:val="44"/>
        </w:rPr>
        <w:t>项目节能承诺书</w:t>
      </w:r>
    </w:p>
    <w:p>
      <w:pPr>
        <w:widowControl/>
        <w:jc w:val="left"/>
        <w:rPr>
          <w:rFonts w:ascii="仿宋_GB2312" w:hAnsi="仿宋" w:eastAsia="仿宋_GB2312"/>
          <w:sz w:val="32"/>
          <w:szCs w:val="32"/>
        </w:rPr>
      </w:pPr>
      <w:r>
        <w:rPr>
          <w:rFonts w:hint="eastAsia" w:ascii="仿宋_GB2312" w:hAnsi="仿宋" w:eastAsia="仿宋_GB2312"/>
          <w:sz w:val="32"/>
          <w:szCs w:val="32"/>
        </w:rPr>
        <w:t>本单位郑重承诺：</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1.本单位所提供的材料及数据真实有效，无拆分项目行为。</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2.本项目符合国家和安徽省的产业政策，符合区域产业发展规划要求。</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3.本项目单位产品能耗、电耗、水耗达到国家、省行业能耗准入标准（没有准入标准的，执行限额标准或地方能效指南）。</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4.本项目主要用能设备选择符合国家相关节能技术标准，无国家明令禁止使用的淘汰落后设备。</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5.本项目实施过程中，将严格遵守国家相关节能法律法规政策；严格履行节能报告审查意见，自觉配合相关检查、监察。</w:t>
      </w:r>
    </w:p>
    <w:p>
      <w:pPr>
        <w:widowControl/>
        <w:ind w:firstLine="480"/>
        <w:jc w:val="left"/>
        <w:rPr>
          <w:rFonts w:ascii="仿宋_GB2312" w:hAnsi="仿宋" w:eastAsia="仿宋_GB2312"/>
          <w:sz w:val="32"/>
          <w:szCs w:val="32"/>
        </w:rPr>
      </w:pPr>
      <w:r>
        <w:rPr>
          <w:rFonts w:hint="eastAsia" w:ascii="仿宋_GB2312" w:hAnsi="仿宋" w:eastAsia="仿宋_GB2312"/>
          <w:sz w:val="32"/>
          <w:szCs w:val="32"/>
        </w:rPr>
        <w:t>6.若未遵守本承诺内容，将依照有关法律法规政策规定，承担相应责任。</w:t>
      </w:r>
    </w:p>
    <w:p>
      <w:pPr>
        <w:widowControl/>
        <w:rPr>
          <w:rFonts w:ascii="仿宋_GB2312" w:hAnsi="仿宋" w:eastAsia="仿宋_GB2312"/>
          <w:sz w:val="32"/>
          <w:szCs w:val="32"/>
        </w:rPr>
      </w:pPr>
    </w:p>
    <w:p>
      <w:pPr>
        <w:widowControl/>
        <w:rPr>
          <w:rFonts w:ascii="仿宋_GB2312" w:hAnsi="仿宋" w:eastAsia="仿宋_GB2312"/>
          <w:sz w:val="32"/>
          <w:szCs w:val="32"/>
        </w:rPr>
      </w:pPr>
    </w:p>
    <w:p>
      <w:pPr>
        <w:widowControl/>
        <w:ind w:firstLine="480"/>
        <w:jc w:val="center"/>
        <w:rPr>
          <w:rFonts w:ascii="仿宋_GB2312" w:hAnsi="仿宋" w:eastAsia="仿宋_GB2312"/>
          <w:sz w:val="32"/>
          <w:szCs w:val="32"/>
        </w:rPr>
      </w:pPr>
      <w:r>
        <w:rPr>
          <w:rFonts w:hint="eastAsia" w:ascii="仿宋_GB2312" w:hAnsi="仿宋" w:eastAsia="仿宋_GB2312"/>
          <w:sz w:val="32"/>
          <w:szCs w:val="32"/>
        </w:rPr>
        <w:t>企业法人（签字）：          企业（盖章）</w:t>
      </w:r>
    </w:p>
    <w:p>
      <w:pPr>
        <w:spacing w:line="440" w:lineRule="exact"/>
        <w:ind w:firstLine="437"/>
        <w:rPr>
          <w:rFonts w:hint="default"/>
          <w:sz w:val="28"/>
          <w:szCs w:val="28"/>
          <w:lang w:val="en-US" w:eastAsia="zh-CN"/>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35A"/>
    <w:rsid w:val="00047581"/>
    <w:rsid w:val="001C78F0"/>
    <w:rsid w:val="001E484F"/>
    <w:rsid w:val="00211901"/>
    <w:rsid w:val="0025660F"/>
    <w:rsid w:val="002E77F4"/>
    <w:rsid w:val="003520D2"/>
    <w:rsid w:val="003A4DF6"/>
    <w:rsid w:val="004540A9"/>
    <w:rsid w:val="00493B45"/>
    <w:rsid w:val="004C0489"/>
    <w:rsid w:val="005F4E0D"/>
    <w:rsid w:val="0062150B"/>
    <w:rsid w:val="00644FD2"/>
    <w:rsid w:val="006D0FE9"/>
    <w:rsid w:val="0078435A"/>
    <w:rsid w:val="0079755B"/>
    <w:rsid w:val="007E321B"/>
    <w:rsid w:val="007E39D6"/>
    <w:rsid w:val="007E5462"/>
    <w:rsid w:val="00897791"/>
    <w:rsid w:val="00956505"/>
    <w:rsid w:val="009E443F"/>
    <w:rsid w:val="00A01931"/>
    <w:rsid w:val="00B208EC"/>
    <w:rsid w:val="00B454A4"/>
    <w:rsid w:val="00B86115"/>
    <w:rsid w:val="00BE1F1D"/>
    <w:rsid w:val="00BF6F8E"/>
    <w:rsid w:val="00C03E34"/>
    <w:rsid w:val="00C33FDD"/>
    <w:rsid w:val="00C70EA5"/>
    <w:rsid w:val="00DC0DFC"/>
    <w:rsid w:val="00DE6A29"/>
    <w:rsid w:val="00E92CC7"/>
    <w:rsid w:val="05435074"/>
    <w:rsid w:val="067A5DCD"/>
    <w:rsid w:val="16F87DDD"/>
    <w:rsid w:val="17981C90"/>
    <w:rsid w:val="189152BE"/>
    <w:rsid w:val="1D6D31DE"/>
    <w:rsid w:val="1E350D7F"/>
    <w:rsid w:val="20F70734"/>
    <w:rsid w:val="289435A0"/>
    <w:rsid w:val="29BA4A83"/>
    <w:rsid w:val="2CC17894"/>
    <w:rsid w:val="34155F88"/>
    <w:rsid w:val="34A44AC3"/>
    <w:rsid w:val="35DB7FE9"/>
    <w:rsid w:val="366D7A41"/>
    <w:rsid w:val="369710C7"/>
    <w:rsid w:val="36AA7214"/>
    <w:rsid w:val="38A30A38"/>
    <w:rsid w:val="3C0D72BA"/>
    <w:rsid w:val="3C9F15FF"/>
    <w:rsid w:val="43456C9F"/>
    <w:rsid w:val="5A13412D"/>
    <w:rsid w:val="5D6604F1"/>
    <w:rsid w:val="5E8D3035"/>
    <w:rsid w:val="5EB62919"/>
    <w:rsid w:val="695F302E"/>
    <w:rsid w:val="69865221"/>
    <w:rsid w:val="6FE00AC0"/>
    <w:rsid w:val="72C7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b/>
      <w:bCs/>
    </w:r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sz w:val="18"/>
      <w:szCs w:val="18"/>
    </w:rPr>
  </w:style>
  <w:style w:type="paragraph" w:customStyle="1" w:styleId="12">
    <w:name w:val="f-article-title-tiny"/>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207</Words>
  <Characters>1180</Characters>
  <Lines>9</Lines>
  <Paragraphs>2</Paragraphs>
  <TotalTime>95</TotalTime>
  <ScaleCrop>false</ScaleCrop>
  <LinksUpToDate>false</LinksUpToDate>
  <CharactersWithSpaces>1385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2018-03-29T09:27:00Z</dcterms:created>
  <dc:creator>1325-pc</dc:creator>
  <cp:lastModifiedBy>浮生若梦</cp:lastModifiedBy>
  <cp:lastPrinted>2020-05-29T03:19:00Z</cp:lastPrinted>
  <dcterms:modified xsi:type="dcterms:W3CDTF">2022-01-12T08:51:59Z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3883104EA05B4358B16C72948B953EF2</vt:lpwstr>
  </property>
</Properties>
</file>